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795" w:rsidRDefault="00895795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8681A30" wp14:editId="4CC19148">
            <wp:extent cx="5940425" cy="8398256"/>
            <wp:effectExtent l="0" t="0" r="3175" b="3175"/>
            <wp:docPr id="2" name="Рисунок 2" descr="C:\Users\Марина Дмитриевна\Desktop\теат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 Дмитриевна\Desktop\театр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795" w:rsidRDefault="00895795">
      <w:pPr>
        <w:rPr>
          <w:noProof/>
          <w:lang w:eastAsia="ru-RU"/>
        </w:rPr>
      </w:pPr>
    </w:p>
    <w:p w:rsidR="00895795" w:rsidRDefault="00895795" w:rsidP="00895795">
      <w:pPr>
        <w:spacing w:after="0" w:line="240" w:lineRule="auto"/>
        <w:rPr>
          <w:noProof/>
          <w:lang w:eastAsia="ru-RU"/>
        </w:rPr>
      </w:pPr>
    </w:p>
    <w:p w:rsidR="00895795" w:rsidRDefault="00895795" w:rsidP="00895795">
      <w:pPr>
        <w:spacing w:after="0" w:line="240" w:lineRule="auto"/>
        <w:rPr>
          <w:noProof/>
          <w:lang w:eastAsia="ru-RU"/>
        </w:rPr>
      </w:pPr>
    </w:p>
    <w:p w:rsidR="00895795" w:rsidRPr="00895795" w:rsidRDefault="00895795" w:rsidP="008957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4"/>
          <w:szCs w:val="28"/>
        </w:rPr>
        <w:t>ПОЯСНИТЕЛЬНАЯ ЗАПИС</w:t>
      </w:r>
      <w:bookmarkStart w:id="0" w:name="_GoBack"/>
      <w:bookmarkEnd w:id="0"/>
      <w:r w:rsidRPr="00895795">
        <w:rPr>
          <w:rFonts w:ascii="Times New Roman" w:eastAsia="Calibri" w:hAnsi="Times New Roman" w:cs="Times New Roman"/>
          <w:b/>
          <w:bCs/>
          <w:sz w:val="24"/>
          <w:szCs w:val="28"/>
        </w:rPr>
        <w:t>КА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ind w:right="935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курса внеурочной деятельности  « Театр» 1-4 класс составлена на </w:t>
      </w:r>
      <w:r w:rsidRPr="00895795">
        <w:rPr>
          <w:rFonts w:ascii="Times New Roman" w:eastAsia="Times New Roman" w:hAnsi="Times New Roman" w:cs="Times New Roman"/>
          <w:i/>
          <w:sz w:val="28"/>
          <w:szCs w:val="28"/>
        </w:rPr>
        <w:t>основе нормативн</w:t>
      </w:r>
      <w:proofErr w:type="gramStart"/>
      <w:r w:rsidRPr="00895795">
        <w:rPr>
          <w:rFonts w:ascii="Times New Roman" w:eastAsia="Times New Roman" w:hAnsi="Times New Roman" w:cs="Times New Roman"/>
          <w:i/>
          <w:sz w:val="28"/>
          <w:szCs w:val="28"/>
        </w:rPr>
        <w:t>о-</w:t>
      </w:r>
      <w:proofErr w:type="gramEnd"/>
      <w:r w:rsidRPr="00895795">
        <w:rPr>
          <w:rFonts w:ascii="Times New Roman" w:eastAsia="Times New Roman" w:hAnsi="Times New Roman" w:cs="Times New Roman"/>
          <w:i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i/>
          <w:sz w:val="28"/>
          <w:szCs w:val="28"/>
        </w:rPr>
        <w:t>правовых документов:</w:t>
      </w:r>
    </w:p>
    <w:p w:rsidR="00895795" w:rsidRPr="00895795" w:rsidRDefault="00895795" w:rsidP="00895795">
      <w:pPr>
        <w:widowControl w:val="0"/>
        <w:numPr>
          <w:ilvl w:val="0"/>
          <w:numId w:val="20"/>
        </w:numPr>
        <w:tabs>
          <w:tab w:val="left" w:pos="834"/>
        </w:tabs>
        <w:autoSpaceDE w:val="0"/>
        <w:autoSpaceDN w:val="0"/>
        <w:spacing w:before="199"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Федеральный Закон «Об образовании в Российской Федерации» от 29.12.2012 №273-ФЗ</w:t>
      </w:r>
      <w:proofErr w:type="gram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;</w:t>
      </w:r>
      <w:proofErr w:type="gramEnd"/>
    </w:p>
    <w:p w:rsidR="00895795" w:rsidRPr="00895795" w:rsidRDefault="00895795" w:rsidP="00895795">
      <w:pPr>
        <w:widowControl w:val="0"/>
        <w:numPr>
          <w:ilvl w:val="0"/>
          <w:numId w:val="20"/>
        </w:numPr>
        <w:tabs>
          <w:tab w:val="left" w:pos="834"/>
        </w:tabs>
        <w:autoSpaceDE w:val="0"/>
        <w:autoSpaceDN w:val="0"/>
        <w:spacing w:after="0" w:line="29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 373 (с изменениями от 26.11.2010 № 1241, 22.09.2011 № 2357, 18.12.2012 № 1060, 29.12.2014 № 1643, 31.12.2015 № 1576);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Концепция духовно-нравственного развития и воспитания личности гражданина;</w:t>
      </w:r>
    </w:p>
    <w:p w:rsidR="00895795" w:rsidRPr="00895795" w:rsidRDefault="00895795" w:rsidP="00895795">
      <w:pPr>
        <w:widowControl w:val="0"/>
        <w:autoSpaceDE w:val="0"/>
        <w:autoSpaceDN w:val="0"/>
        <w:spacing w:before="195" w:after="0" w:line="240" w:lineRule="auto"/>
        <w:ind w:right="392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b/>
          <w:sz w:val="28"/>
          <w:szCs w:val="28"/>
        </w:rPr>
        <w:t xml:space="preserve">Отличительными особенностями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 xml:space="preserve">программы является </w:t>
      </w:r>
      <w:proofErr w:type="spellStart"/>
      <w:r w:rsidRPr="00895795">
        <w:rPr>
          <w:rFonts w:ascii="Times New Roman" w:eastAsia="Times New Roman" w:hAnsi="Times New Roman" w:cs="Times New Roman"/>
          <w:i/>
          <w:sz w:val="28"/>
          <w:szCs w:val="28"/>
        </w:rPr>
        <w:t>деятельностный</w:t>
      </w:r>
      <w:proofErr w:type="spellEnd"/>
      <w:r w:rsidRPr="0089579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подход к</w:t>
      </w:r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воспитанию и развитию ребенка средствами театра, где школьник выступает в роли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художника,</w:t>
      </w:r>
      <w:r w:rsidRPr="0089579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исполнителя,</w:t>
      </w:r>
      <w:r w:rsidRPr="008957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режиссера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спектакля;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ind w:right="1077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i/>
          <w:sz w:val="28"/>
          <w:szCs w:val="28"/>
        </w:rPr>
        <w:t xml:space="preserve">принцип междисциплинарной интеграции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– применим к смежным наукам</w:t>
      </w:r>
      <w:proofErr w:type="gramStart"/>
      <w:r w:rsidRPr="0089579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9579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895795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895795">
        <w:rPr>
          <w:rFonts w:ascii="Times New Roman" w:eastAsia="Times New Roman" w:hAnsi="Times New Roman" w:cs="Times New Roman"/>
          <w:sz w:val="28"/>
          <w:szCs w:val="28"/>
        </w:rPr>
        <w:t>роки</w:t>
      </w:r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литературы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музыки,</w:t>
      </w:r>
      <w:r w:rsidRPr="0089579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изобразительное искусство и</w:t>
      </w:r>
      <w:r w:rsidRPr="00895795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технология,</w:t>
      </w:r>
      <w:r w:rsidRPr="0089579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вокал);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ind w:right="160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i/>
          <w:sz w:val="28"/>
          <w:szCs w:val="28"/>
        </w:rPr>
        <w:t xml:space="preserve">принцип креативности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– предполагает максимальную ориентацию на творчество ребенка,</w:t>
      </w:r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на развитие его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психофизических</w:t>
      </w:r>
      <w:r w:rsidRPr="0089579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ощущений,</w:t>
      </w:r>
      <w:r w:rsidRPr="0089579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раскрепощение</w:t>
      </w:r>
      <w:r w:rsidRPr="008957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личности.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ind w:right="117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b/>
          <w:sz w:val="28"/>
          <w:szCs w:val="28"/>
        </w:rPr>
        <w:t xml:space="preserve">Актуальность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программы обусловлена потребностью общества в развитии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нравственных, эстетических качеств личности человека. Именно средствами театральной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возможно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формирование социально активной творческой личности,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способной понимать общечеловеческие ценности, гордиться достижениями отечественной</w:t>
      </w:r>
      <w:r w:rsidRPr="00895795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Pr="0089579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57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искусства,</w:t>
      </w:r>
      <w:r w:rsidRPr="0089579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способной</w:t>
      </w:r>
      <w:r w:rsidRPr="008957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579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творческому</w:t>
      </w:r>
      <w:r w:rsidRPr="00895795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труду,</w:t>
      </w:r>
      <w:r w:rsidRPr="008957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сочинительству, фантазированию.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ind w:right="660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b/>
          <w:sz w:val="28"/>
          <w:szCs w:val="28"/>
        </w:rPr>
        <w:t xml:space="preserve">Педагогическая целесообразность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данного курса для младших школьников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обусловлена их возрастными особенностями: разносторонними интересами,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любознательностью, увлеченностью, инициативностью. Данная программа призвана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расширить творческий потенциал ребенка, обогатить словарный запас, сформировать</w:t>
      </w:r>
      <w:r w:rsidRPr="00895795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нравственно</w:t>
      </w:r>
      <w:r w:rsidRPr="0089579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95795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эстетические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чувства,</w:t>
      </w:r>
      <w:r w:rsidRPr="0089579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т.к.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ind w:right="219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t>именно в начальной школе закладывается фундамент творческой личности, закрепляются</w:t>
      </w:r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нравственные нормы</w:t>
      </w:r>
      <w:r w:rsidRPr="0089579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89579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579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обществе,</w:t>
      </w:r>
      <w:r w:rsidRPr="0089579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формируется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духовность.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ind w:right="802"/>
        <w:rPr>
          <w:rFonts w:ascii="Times New Roman" w:eastAsia="Times New Roman" w:hAnsi="Times New Roman" w:cs="Times New Roman"/>
          <w:sz w:val="28"/>
          <w:szCs w:val="28"/>
        </w:rPr>
      </w:pPr>
    </w:p>
    <w:p w:rsidR="00895795" w:rsidRPr="00895795" w:rsidRDefault="00895795" w:rsidP="00895795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b/>
          <w:bCs/>
          <w:sz w:val="28"/>
          <w:szCs w:val="28"/>
        </w:rPr>
        <w:t>Цель</w:t>
      </w:r>
      <w:r w:rsidRPr="00895795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t>1. Развитие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творческих способностей младших школьников, их речевой и сценической</w:t>
      </w:r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культуры, наблюдательности, воображения, эмоциональной отзывчивости и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совершенствование</w:t>
      </w:r>
      <w:r w:rsidRPr="0089579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художественного</w:t>
      </w:r>
      <w:r w:rsidRPr="00895795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вкуса.</w:t>
      </w:r>
    </w:p>
    <w:p w:rsidR="00895795" w:rsidRPr="00895795" w:rsidRDefault="00895795" w:rsidP="0089579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proofErr w:type="gramStart"/>
      <w:r w:rsidRPr="00895795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895795" w:rsidRPr="00895795" w:rsidRDefault="00895795" w:rsidP="00895795">
      <w:pPr>
        <w:widowControl w:val="0"/>
        <w:numPr>
          <w:ilvl w:val="0"/>
          <w:numId w:val="21"/>
        </w:numPr>
        <w:tabs>
          <w:tab w:val="left" w:pos="1170"/>
        </w:tabs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t>Помочь</w:t>
      </w:r>
      <w:r w:rsidRPr="0089579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учащимся</w:t>
      </w:r>
      <w:r w:rsidRPr="0089579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преодолеть</w:t>
      </w:r>
      <w:r w:rsidRPr="008957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психологическую</w:t>
      </w:r>
      <w:r w:rsidRPr="008957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579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речевую</w:t>
      </w:r>
      <w:r w:rsidRPr="0089579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«зажатость».</w:t>
      </w:r>
    </w:p>
    <w:p w:rsidR="00895795" w:rsidRPr="00895795" w:rsidRDefault="00895795" w:rsidP="00895795">
      <w:pPr>
        <w:widowControl w:val="0"/>
        <w:numPr>
          <w:ilvl w:val="0"/>
          <w:numId w:val="21"/>
        </w:numPr>
        <w:tabs>
          <w:tab w:val="left" w:pos="1170"/>
        </w:tabs>
        <w:autoSpaceDE w:val="0"/>
        <w:autoSpaceDN w:val="0"/>
        <w:spacing w:after="0" w:line="240" w:lineRule="auto"/>
        <w:ind w:left="1107" w:right="124" w:hanging="428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t>Формировать нравственно</w:t>
      </w:r>
      <w:r w:rsidRPr="00895795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957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эстетическую</w:t>
      </w:r>
      <w:r w:rsidRPr="0089579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отзывчивость на</w:t>
      </w:r>
      <w:r w:rsidRPr="0089579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895795">
        <w:rPr>
          <w:rFonts w:ascii="Times New Roman" w:eastAsia="Times New Roman" w:hAnsi="Times New Roman" w:cs="Times New Roman"/>
          <w:sz w:val="28"/>
          <w:szCs w:val="28"/>
        </w:rPr>
        <w:t>прекрасное</w:t>
      </w:r>
      <w:proofErr w:type="gramEnd"/>
      <w:r w:rsidRPr="00895795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 безобразное</w:t>
      </w:r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579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89579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579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57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искусстве.</w:t>
      </w:r>
    </w:p>
    <w:p w:rsidR="00895795" w:rsidRPr="00895795" w:rsidRDefault="00895795" w:rsidP="00895795">
      <w:pPr>
        <w:widowControl w:val="0"/>
        <w:numPr>
          <w:ilvl w:val="0"/>
          <w:numId w:val="21"/>
        </w:numPr>
        <w:tabs>
          <w:tab w:val="left" w:pos="1170"/>
          <w:tab w:val="left" w:pos="5236"/>
        </w:tabs>
        <w:autoSpaceDE w:val="0"/>
        <w:autoSpaceDN w:val="0"/>
        <w:spacing w:after="0" w:line="240" w:lineRule="auto"/>
        <w:ind w:left="1107" w:right="126" w:hanging="428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Развивать  </w:t>
      </w:r>
      <w:r w:rsidRPr="00895795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 xml:space="preserve">фантазию,  </w:t>
      </w:r>
      <w:r w:rsidRPr="00895795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воображение,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ab/>
        <w:t>зрительное</w:t>
      </w:r>
      <w:r w:rsidRPr="00895795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5795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слуховое</w:t>
      </w:r>
      <w:r w:rsidRPr="00895795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внимание,</w:t>
      </w:r>
      <w:r w:rsidRPr="00895795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память,</w:t>
      </w:r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наблюдательность</w:t>
      </w:r>
      <w:r w:rsidRPr="00895795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средствами</w:t>
      </w:r>
      <w:r w:rsidRPr="0089579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театрального</w:t>
      </w:r>
      <w:r w:rsidRPr="00895795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искусства.</w:t>
      </w:r>
    </w:p>
    <w:p w:rsidR="00895795" w:rsidRPr="00895795" w:rsidRDefault="00895795" w:rsidP="00895795">
      <w:pPr>
        <w:widowControl w:val="0"/>
        <w:numPr>
          <w:ilvl w:val="0"/>
          <w:numId w:val="21"/>
        </w:numPr>
        <w:tabs>
          <w:tab w:val="left" w:pos="1303"/>
        </w:tabs>
        <w:autoSpaceDE w:val="0"/>
        <w:autoSpaceDN w:val="0"/>
        <w:spacing w:after="0" w:line="240" w:lineRule="auto"/>
        <w:ind w:left="1107" w:right="134" w:hanging="428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tab/>
        <w:t>Раскрывать</w:t>
      </w:r>
      <w:r w:rsidRPr="00895795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творческие</w:t>
      </w:r>
      <w:r w:rsidRPr="00895795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95795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детей,</w:t>
      </w:r>
      <w:r w:rsidRPr="00895795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дать</w:t>
      </w:r>
      <w:r w:rsidRPr="00895795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895795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895795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этих</w:t>
      </w:r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возможностей.</w:t>
      </w:r>
    </w:p>
    <w:p w:rsidR="00895795" w:rsidRPr="00895795" w:rsidRDefault="00895795" w:rsidP="00895795">
      <w:pPr>
        <w:widowControl w:val="0"/>
        <w:numPr>
          <w:ilvl w:val="0"/>
          <w:numId w:val="21"/>
        </w:numPr>
        <w:tabs>
          <w:tab w:val="left" w:pos="1078"/>
        </w:tabs>
        <w:autoSpaceDE w:val="0"/>
        <w:autoSpaceDN w:val="0"/>
        <w:spacing w:after="0" w:line="240" w:lineRule="auto"/>
        <w:ind w:left="1107" w:right="132" w:hanging="42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95795">
        <w:rPr>
          <w:rFonts w:ascii="Times New Roman" w:eastAsia="Times New Roman" w:hAnsi="Times New Roman" w:cs="Times New Roman"/>
          <w:sz w:val="28"/>
          <w:szCs w:val="28"/>
        </w:rPr>
        <w:t>Воспитывать</w:t>
      </w:r>
      <w:r w:rsidRPr="00895795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5795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детях</w:t>
      </w:r>
      <w:r w:rsidRPr="00895795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добро,</w:t>
      </w:r>
      <w:r w:rsidRPr="00895795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любовь</w:t>
      </w:r>
      <w:r w:rsidRPr="00895795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5795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ближним,</w:t>
      </w:r>
      <w:r w:rsidRPr="00895795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внимание</w:t>
      </w:r>
      <w:r w:rsidRPr="00895795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5795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людям,</w:t>
      </w:r>
      <w:r w:rsidRPr="00895795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родной</w:t>
      </w:r>
      <w:r w:rsidRPr="00895795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земле,</w:t>
      </w:r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неравнодушное</w:t>
      </w:r>
      <w:r w:rsidRPr="008957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Pr="0089579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579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окружающему</w:t>
      </w:r>
      <w:r w:rsidRPr="00895795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миру.</w:t>
      </w:r>
      <w:proofErr w:type="gramEnd"/>
    </w:p>
    <w:p w:rsidR="00895795" w:rsidRPr="00895795" w:rsidRDefault="00895795" w:rsidP="00895795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ab/>
        <w:t xml:space="preserve">.Развивать умение согласовывать свои действия с другими детьми; </w:t>
      </w:r>
      <w:proofErr w:type="spellStart"/>
      <w:r w:rsidRPr="00895795">
        <w:rPr>
          <w:rFonts w:ascii="Times New Roman" w:eastAsia="Times New Roman" w:hAnsi="Times New Roman" w:cs="Times New Roman"/>
          <w:sz w:val="28"/>
          <w:szCs w:val="28"/>
        </w:rPr>
        <w:t>восп</w:t>
      </w:r>
      <w:proofErr w:type="gramStart"/>
      <w:r w:rsidRPr="00895795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Pr="00895795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proofErr w:type="spellStart"/>
      <w:r w:rsidRPr="00895795">
        <w:rPr>
          <w:rFonts w:ascii="Times New Roman" w:eastAsia="Times New Roman" w:hAnsi="Times New Roman" w:cs="Times New Roman"/>
          <w:sz w:val="28"/>
          <w:szCs w:val="28"/>
        </w:rPr>
        <w:t>тывать</w:t>
      </w:r>
      <w:proofErr w:type="spellEnd"/>
      <w:r w:rsidRPr="00895795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доброжелательность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579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контактность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579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отношениях</w:t>
      </w:r>
      <w:r w:rsidRPr="0089579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со сверстниками;</w:t>
      </w:r>
    </w:p>
    <w:p w:rsidR="00895795" w:rsidRPr="00895795" w:rsidRDefault="00895795" w:rsidP="00895795">
      <w:pPr>
        <w:widowControl w:val="0"/>
        <w:numPr>
          <w:ilvl w:val="0"/>
          <w:numId w:val="22"/>
        </w:numPr>
        <w:tabs>
          <w:tab w:val="left" w:pos="1102"/>
        </w:tabs>
        <w:autoSpaceDE w:val="0"/>
        <w:autoSpaceDN w:val="0"/>
        <w:spacing w:before="3" w:after="0" w:line="275" w:lineRule="exact"/>
        <w:ind w:hanging="423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t>Развивать</w:t>
      </w:r>
      <w:r w:rsidRPr="0089579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чувство</w:t>
      </w:r>
      <w:r w:rsidRPr="0089579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ритма</w:t>
      </w:r>
      <w:r w:rsidRPr="00895795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57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координацию</w:t>
      </w:r>
      <w:r w:rsidRPr="008957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движения;</w:t>
      </w:r>
    </w:p>
    <w:p w:rsidR="00895795" w:rsidRPr="00895795" w:rsidRDefault="00895795" w:rsidP="00895795">
      <w:pPr>
        <w:widowControl w:val="0"/>
        <w:numPr>
          <w:ilvl w:val="0"/>
          <w:numId w:val="22"/>
        </w:numPr>
        <w:tabs>
          <w:tab w:val="left" w:pos="1102"/>
        </w:tabs>
        <w:autoSpaceDE w:val="0"/>
        <w:autoSpaceDN w:val="0"/>
        <w:spacing w:after="0" w:line="240" w:lineRule="auto"/>
        <w:ind w:left="1102" w:right="1656" w:hanging="423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t>Развивать речевое дыхание и артикуляцию;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развивать дикцию на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мате</w:t>
      </w:r>
      <w:r w:rsidRPr="00895795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риале скороговорок</w:t>
      </w:r>
      <w:r w:rsidRPr="008957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579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стихов;</w:t>
      </w:r>
    </w:p>
    <w:p w:rsidR="00895795" w:rsidRPr="00895795" w:rsidRDefault="00895795" w:rsidP="00895795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sz w:val="28"/>
          <w:szCs w:val="28"/>
        </w:rPr>
        <w:tab/>
        <w:t>Знакомить детей с театральной терминологией;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с видами театрального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искусства,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воспитывать культуру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общественных</w:t>
      </w:r>
      <w:r w:rsidRPr="0089579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sz w:val="28"/>
          <w:szCs w:val="28"/>
        </w:rPr>
        <w:t>местах.</w:t>
      </w:r>
    </w:p>
    <w:p w:rsidR="00895795" w:rsidRPr="00895795" w:rsidRDefault="00895795" w:rsidP="00895795">
      <w:pPr>
        <w:widowControl w:val="0"/>
        <w:tabs>
          <w:tab w:val="left" w:pos="1039"/>
        </w:tabs>
        <w:autoSpaceDE w:val="0"/>
        <w:autoSpaceDN w:val="0"/>
        <w:spacing w:after="0" w:line="240" w:lineRule="auto"/>
        <w:ind w:right="1507"/>
        <w:rPr>
          <w:rFonts w:ascii="Times New Roman" w:eastAsia="Times New Roman" w:hAnsi="Times New Roman" w:cs="Times New Roman"/>
          <w:sz w:val="28"/>
          <w:szCs w:val="28"/>
        </w:rPr>
      </w:pPr>
    </w:p>
    <w:p w:rsidR="00895795" w:rsidRPr="00895795" w:rsidRDefault="00895795" w:rsidP="00895795">
      <w:pPr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Программа разработана для уч-ся 1-4  классов, рассчитана на 34 часа год, 1час в неделю.</w:t>
      </w:r>
    </w:p>
    <w:p w:rsidR="00895795" w:rsidRPr="00895795" w:rsidRDefault="00895795" w:rsidP="00895795">
      <w:pPr>
        <w:widowControl w:val="0"/>
        <w:tabs>
          <w:tab w:val="left" w:pos="1039"/>
        </w:tabs>
        <w:autoSpaceDE w:val="0"/>
        <w:autoSpaceDN w:val="0"/>
        <w:spacing w:after="0" w:line="240" w:lineRule="auto"/>
        <w:ind w:right="1507"/>
        <w:rPr>
          <w:rFonts w:ascii="Times New Roman" w:eastAsia="Times New Roman" w:hAnsi="Times New Roman" w:cs="Times New Roman"/>
          <w:sz w:val="28"/>
          <w:szCs w:val="28"/>
        </w:rPr>
      </w:pPr>
    </w:p>
    <w:p w:rsidR="00895795" w:rsidRPr="00895795" w:rsidRDefault="00895795" w:rsidP="00895795">
      <w:pPr>
        <w:widowControl w:val="0"/>
        <w:tabs>
          <w:tab w:val="left" w:pos="1039"/>
        </w:tabs>
        <w:autoSpaceDE w:val="0"/>
        <w:autoSpaceDN w:val="0"/>
        <w:spacing w:after="0" w:line="240" w:lineRule="auto"/>
        <w:ind w:right="1507"/>
        <w:rPr>
          <w:rFonts w:ascii="Times New Roman" w:eastAsia="Times New Roman" w:hAnsi="Times New Roman" w:cs="Times New Roman"/>
          <w:sz w:val="28"/>
          <w:szCs w:val="28"/>
        </w:rPr>
        <w:sectPr w:rsidR="00895795" w:rsidRPr="00895795">
          <w:footerReference w:type="default" r:id="rId9"/>
          <w:pgSz w:w="11910" w:h="16840"/>
          <w:pgMar w:top="1040" w:right="720" w:bottom="1180" w:left="1020" w:header="0" w:footer="918" w:gutter="0"/>
          <w:cols w:space="720"/>
        </w:sect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РЕЗУЛЬТАТЫ ОСВОЕНИЯ КУРСА ВНЕУРОЧНОЙ ДЕЯТЕЛЬНОСТИ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Программа ориентирована на достижение результатов ФГОС (планируемых  результатов обучения): личностных, </w:t>
      </w:r>
      <w:proofErr w:type="spell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метапредметных</w:t>
      </w:r>
      <w:proofErr w:type="spell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 (регулятивных, познавательных, коммуникативных). 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Коммуникативные умения: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Обучающийся научится: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·включаться в диалог, в коллективное обсуждение, проявлять инициативу и активность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·работать в группе, учитывать мнения партнёров, отличные </w:t>
      </w:r>
      <w:proofErr w:type="gram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от</w:t>
      </w:r>
      <w:proofErr w:type="gram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собственных;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·обращаться за помощью;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·формулировать свои затруднения;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·предлагать помощь и сотрудничество;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·слушать собеседника;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·договариваться о распределении функций и ролей в совместной деятельности, приходить к общему решению;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·формулировать собственное мнение и позицию;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·осуществлять взаимный контроль;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·адекватно оценивать собственное поведение и поведение окружающих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Регулятивные умения: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Обучающийся научится: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·понимать и принимать учебную задачу, сформулированную учителем;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·планировать свои действия на отдельных этапах работы над пьесой;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·осуществлять контроль, коррекцию и оценку результатов своей деятельности;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Познавательные умения: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Обучающийся научится: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·пользоваться приёмами анализа и синтеза при чтении и просмотре видеозаписей, проводить сравнение и анализ поведения героя;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·понимать и применять полученную информацию при выполнении заданий;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·проявлять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инсценировании</w:t>
      </w:r>
      <w:proofErr w:type="spell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 результаты: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У учеников будут сформированы: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·целостность взгляда на мир средствами литературных произведений;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·этические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·осознание значимости занятий театральным искусством для личного развития.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результаты.</w:t>
      </w:r>
    </w:p>
    <w:p w:rsidR="00895795" w:rsidRPr="00895795" w:rsidRDefault="00895795" w:rsidP="0089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конце 1-го года обучения дети должны уметь: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краткое словесное описание внешности и основных черт характера каждого члена группы.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Найти оправдание любой произвольной позе (бытовое и в пределах сюжета).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каждого члена группы с закрытыми глазами на ощупь и по голосу.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Равномерно распределять свои движения в определенном ритме на определенный счет.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Снимать наиболее значительные физические зажимы.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2-3 простейших физических действия, находясь на сцене в течение 3-х минут.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эмоции, испытываемые героем этюда или художественного произведения, и уметь дать им приблизительное истолкование.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Переключаться с одного ритма на другой по сигналу педагога, не прерывая движения.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пластические импровизации под музыку разного характера.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5-10 артикуляционных упражнений.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Овладеть 5-10 дыхательными упражнениями и уметь выполнять их индивидуально и в группе.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Произносить скороговорки в разных темпах, шепотом и беззвучно.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Произносить одну и ту же фразу или скороговорку с разным подтекстом.</w:t>
      </w:r>
    </w:p>
    <w:p w:rsidR="00895795" w:rsidRPr="00895795" w:rsidRDefault="00895795" w:rsidP="0089579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 прочитать наизусть диалог, произнося слова правильно, четко и с нужными интонациями.</w:t>
      </w:r>
    </w:p>
    <w:p w:rsidR="00895795" w:rsidRPr="00895795" w:rsidRDefault="00895795" w:rsidP="0089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95795" w:rsidRPr="00895795" w:rsidRDefault="00895795" w:rsidP="0089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95795" w:rsidRPr="00895795" w:rsidRDefault="00895795" w:rsidP="0089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конце 2-го года обучения дети должны уметь: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упражнения актерского тренинга в присутствии постороннего человека.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индивидуальные задания, не реагируя на реплику зрителей.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Распределиться по площадке, не перекрывая друг друга.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упражнения по памяти физических действий (на выбор учащегося).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Запоминать предложенные режиссером мизансцены.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Выполнить простейшее задание и построить этюд в паре с любым партнером, выбранным педагогом.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Двигаться цепочкой по комнате, закрыв глаза, за ведущим, глаза которого открыты, в течение 3-5 минут.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техникой безопасного падения с места в любом направлении.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коллективную работу над этюдами и воплотить свой замысел, подключив к работе партнеров.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Овладеть гигиеническими навыками в обращении со сценическим гримом и знать общие принципы его наложения.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Нарисовать эскиз костюма своего персонажа.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эскиз декорации к спектаклю.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готовить сцену, бутафорию, реквизит, костюмы к репетиции.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несколько дыхательных упражнений и уметь правильно выполнять их.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5-10 сложных звукосочетаний и уметь отчетливо произносить их в темпе, заданном педагогом.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управлять громкостью голоса во время </w:t>
      </w:r>
      <w:proofErr w:type="spellStart"/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дирижирования</w:t>
      </w:r>
      <w:proofErr w:type="spellEnd"/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педагога и при самостоятельном контроле.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общее представление об основных этапах истории зарубежного театра, о творчестве крупнейших актеров и драматургов.</w:t>
      </w:r>
    </w:p>
    <w:p w:rsidR="00895795" w:rsidRPr="00895795" w:rsidRDefault="00895795" w:rsidP="00895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Реализовать полученные навыки в конкретной творческой работе, участвуя в мероприятиях.</w:t>
      </w:r>
    </w:p>
    <w:p w:rsidR="00895795" w:rsidRPr="00895795" w:rsidRDefault="00895795" w:rsidP="0089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конце 3-го – 4-го года обучения дети должны уметь: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Показать индивидуальный этюд, по опорным словам, коллективный этюд с 1-3 партнерами.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картины, возникающие перед внутренним взором.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Рассказать или показать свои наблюдения за миром людей, природы, предметов.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Описать собственные эмоции, испытываемые от созерцания произведений искусства, явлений природы.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Запомнить свои места в течение 3-4 перемещений.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Воспроизвести расположение группы из 58 предметов и вернуть их в первоначальное положение после перемены педагогом.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Запомнить свою мизансцену в точности до пластики рук, взгляда и суметь в течение данного урока повторить ее.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Воспроизвести мизансцену, построенную другим учеником, в точности повторить ее.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Двигаясь по сценической площадке, равномерно заполнять ее.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Распределиться по площадке таким образом, чтобы выделить главного персонажа.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Пройти с закрытыми глазами через лабиринт из 5-7 стульев по маршруту, указанному педагогом: сначала двигаться вперед, а потом возвратиться по тому же пути, пятясь.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Воспроизводить в пространстве плоскостную мизансцену жанровой картины.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элементы характерного поведения персонажа.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дыхательные и речевые упражнения, усложненные незначительной физической нагрузкой (ходьбой, наклонами).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выполнять комплекс дыхательных упражнений.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словесное действие, заданное педагогом, на знакомом стихотворном или прозаическом материале.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Произнести скороговорку или несложное стихотворение, с учетом 1-2 обстоятельств, предложенных педагогом.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Прочитать с листа стихи или прозу, расставляя в них логические ударения.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об основных этапах развития русского театра, о творчестве выдающихся русских актеров, режиссеров и драматургов.</w:t>
      </w:r>
    </w:p>
    <w:p w:rsidR="00895795" w:rsidRPr="00895795" w:rsidRDefault="00895795" w:rsidP="008957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Реализовать полученные навыки в спектаклях, которые играются для зрителей в конце учебного года.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br w:type="page"/>
      </w:r>
      <w:r w:rsidRPr="0089579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СОДЕРЖАНИЕ ВНЕУРОЧНОЙ ДЕЯТЕЛЬНОСТИ, 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Программа «Театр в начальной школе» включает в себя следующие разделы: 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1. «Мы играем – мы мечтаем!» (Введение ребёнка в мир театрального искусства)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2. Театр и речь. (Речь, как основное средство театрализованного искусства)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3. Основы актёрского мастерства. (Сценическое искусство: развитие игрового поведения, эстетических чувств)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4. Просмотр спектаклей в театрах города. («Творческая мастерская»)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5. Наш театр.  (Самостоятельная театральная деятельность»: театрализованные игры, игры-драматизации, постановка спектаклей).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90" w:lineRule="auto"/>
        <w:ind w:right="9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widowControl w:val="0"/>
        <w:autoSpaceDE w:val="0"/>
        <w:autoSpaceDN w:val="0"/>
        <w:spacing w:after="0" w:line="290" w:lineRule="auto"/>
        <w:ind w:right="9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«Мы играем – мы мечтаем!»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Игры, которые непосредственно связаны с одним из</w:t>
      </w:r>
      <w:r w:rsidRPr="00895795">
        <w:rPr>
          <w:rFonts w:ascii="Times New Roman" w:eastAsia="Times New Roman" w:hAnsi="Times New Roman" w:cs="Times New Roman"/>
          <w:color w:val="0D0D0D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основополагающих принципов метода К.С. Станиславского: </w:t>
      </w:r>
      <w:r w:rsidRPr="00895795"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  <w:t>«от внимания – к</w:t>
      </w:r>
      <w:r w:rsidRPr="00895795">
        <w:rPr>
          <w:rFonts w:ascii="Times New Roman" w:eastAsia="Times New Roman" w:hAnsi="Times New Roman" w:cs="Times New Roman"/>
          <w:b/>
          <w:i/>
          <w:color w:val="0D0D0D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  <w:t>воображению».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88" w:lineRule="auto"/>
        <w:ind w:right="145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Театр и речь.</w:t>
      </w:r>
      <w:r w:rsidRPr="00895795">
        <w:rPr>
          <w:rFonts w:ascii="Times New Roman" w:eastAsia="Times New Roman" w:hAnsi="Times New Roman" w:cs="Times New Roman"/>
          <w:b/>
          <w:color w:val="0D0D0D"/>
          <w:spacing w:val="-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В</w:t>
      </w:r>
      <w:r w:rsidRPr="00895795">
        <w:rPr>
          <w:rFonts w:ascii="Times New Roman" w:eastAsia="Times New Roman" w:hAnsi="Times New Roman" w:cs="Times New Roman"/>
          <w:color w:val="0D0D0D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театре.</w:t>
      </w:r>
      <w:r w:rsidRPr="00895795">
        <w:rPr>
          <w:rFonts w:ascii="Times New Roman" w:eastAsia="Times New Roman" w:hAnsi="Times New Roman" w:cs="Times New Roman"/>
          <w:color w:val="0D0D0D"/>
          <w:spacing w:val="-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Как</w:t>
      </w:r>
      <w:r w:rsidRPr="00895795">
        <w:rPr>
          <w:rFonts w:ascii="Times New Roman" w:eastAsia="Times New Roman" w:hAnsi="Times New Roman" w:cs="Times New Roman"/>
          <w:color w:val="0D0D0D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создаётся</w:t>
      </w:r>
      <w:r w:rsidRPr="00895795">
        <w:rPr>
          <w:rFonts w:ascii="Times New Roman" w:eastAsia="Times New Roman" w:hAnsi="Times New Roman" w:cs="Times New Roman"/>
          <w:color w:val="0D0D0D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спектакль.</w:t>
      </w:r>
      <w:r w:rsidRPr="00895795">
        <w:rPr>
          <w:rFonts w:ascii="Times New Roman" w:eastAsia="Times New Roman" w:hAnsi="Times New Roman" w:cs="Times New Roman"/>
          <w:color w:val="0D0D0D"/>
          <w:spacing w:val="-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Создатели</w:t>
      </w:r>
      <w:r w:rsidRPr="00895795">
        <w:rPr>
          <w:rFonts w:ascii="Times New Roman" w:eastAsia="Times New Roman" w:hAnsi="Times New Roman" w:cs="Times New Roman"/>
          <w:color w:val="0D0D0D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спектакля:</w:t>
      </w:r>
      <w:r w:rsidRPr="00895795">
        <w:rPr>
          <w:rFonts w:ascii="Times New Roman" w:eastAsia="Times New Roman" w:hAnsi="Times New Roman" w:cs="Times New Roman"/>
          <w:color w:val="0D0D0D"/>
          <w:spacing w:val="-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писатель,</w:t>
      </w:r>
      <w:r w:rsidRPr="00895795">
        <w:rPr>
          <w:rFonts w:ascii="Times New Roman" w:eastAsia="Times New Roman" w:hAnsi="Times New Roman" w:cs="Times New Roman"/>
          <w:color w:val="0D0D0D"/>
          <w:spacing w:val="-6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поэт,</w:t>
      </w:r>
      <w:r w:rsidRPr="00895795">
        <w:rPr>
          <w:rFonts w:ascii="Times New Roman" w:eastAsia="Times New Roman" w:hAnsi="Times New Roman" w:cs="Times New Roman"/>
          <w:color w:val="0D0D0D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драматург.</w:t>
      </w:r>
      <w:r w:rsidRPr="00895795">
        <w:rPr>
          <w:rFonts w:ascii="Times New Roman" w:eastAsia="Times New Roman" w:hAnsi="Times New Roman" w:cs="Times New Roman"/>
          <w:color w:val="0D0D0D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Театральные профессии. Виды театров. Театральные жанры. Музыкальное</w:t>
      </w:r>
      <w:r w:rsidRPr="00895795">
        <w:rPr>
          <w:rFonts w:ascii="Times New Roman" w:eastAsia="Times New Roman" w:hAnsi="Times New Roman" w:cs="Times New Roman"/>
          <w:color w:val="0D0D0D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сопровождение.</w:t>
      </w:r>
      <w:r w:rsidRPr="00895795">
        <w:rPr>
          <w:rFonts w:ascii="Times New Roman" w:eastAsia="Times New Roman" w:hAnsi="Times New Roman" w:cs="Times New Roman"/>
          <w:color w:val="0D0D0D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Звук и</w:t>
      </w:r>
      <w:r w:rsidRPr="00895795">
        <w:rPr>
          <w:rFonts w:ascii="Times New Roman" w:eastAsia="Times New Roman" w:hAnsi="Times New Roman" w:cs="Times New Roman"/>
          <w:color w:val="0D0D0D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шумы.</w:t>
      </w:r>
    </w:p>
    <w:p w:rsidR="00895795" w:rsidRPr="00895795" w:rsidRDefault="00895795" w:rsidP="0089579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5795" w:rsidRPr="00895795" w:rsidRDefault="00895795" w:rsidP="00895795">
      <w:pPr>
        <w:widowControl w:val="0"/>
        <w:autoSpaceDE w:val="0"/>
        <w:autoSpaceDN w:val="0"/>
        <w:spacing w:before="1" w:after="0" w:line="288" w:lineRule="auto"/>
        <w:ind w:right="276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Основы актёрского мастерства.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Мимика. Пантомима. Театральный этюд. Язык жестов.</w:t>
      </w:r>
      <w:r w:rsidRPr="00895795">
        <w:rPr>
          <w:rFonts w:ascii="Times New Roman" w:eastAsia="Times New Roman" w:hAnsi="Times New Roman" w:cs="Times New Roman"/>
          <w:color w:val="0D0D0D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Дикция. Интонация.</w:t>
      </w:r>
      <w:r w:rsidRPr="00895795">
        <w:rPr>
          <w:rFonts w:ascii="Times New Roman" w:eastAsia="Times New Roman" w:hAnsi="Times New Roman" w:cs="Times New Roman"/>
          <w:color w:val="0D0D0D"/>
          <w:spacing w:val="-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Темп</w:t>
      </w:r>
      <w:r w:rsidRPr="00895795">
        <w:rPr>
          <w:rFonts w:ascii="Times New Roman" w:eastAsia="Times New Roman" w:hAnsi="Times New Roman" w:cs="Times New Roman"/>
          <w:color w:val="0D0D0D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речи.</w:t>
      </w:r>
      <w:r w:rsidRPr="00895795">
        <w:rPr>
          <w:rFonts w:ascii="Times New Roman" w:eastAsia="Times New Roman" w:hAnsi="Times New Roman" w:cs="Times New Roman"/>
          <w:color w:val="0D0D0D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Рифма.</w:t>
      </w:r>
      <w:r w:rsidRPr="00895795">
        <w:rPr>
          <w:rFonts w:ascii="Times New Roman" w:eastAsia="Times New Roman" w:hAnsi="Times New Roman" w:cs="Times New Roman"/>
          <w:color w:val="0D0D0D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Ритм.</w:t>
      </w:r>
      <w:r w:rsidRPr="00895795">
        <w:rPr>
          <w:rFonts w:ascii="Times New Roman" w:eastAsia="Times New Roman" w:hAnsi="Times New Roman" w:cs="Times New Roman"/>
          <w:color w:val="0D0D0D"/>
          <w:spacing w:val="-8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Искусство</w:t>
      </w:r>
      <w:r w:rsidRPr="00895795">
        <w:rPr>
          <w:rFonts w:ascii="Times New Roman" w:eastAsia="Times New Roman" w:hAnsi="Times New Roman" w:cs="Times New Roman"/>
          <w:color w:val="0D0D0D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декламации.</w:t>
      </w:r>
      <w:r w:rsidRPr="00895795">
        <w:rPr>
          <w:rFonts w:ascii="Times New Roman" w:eastAsia="Times New Roman" w:hAnsi="Times New Roman" w:cs="Times New Roman"/>
          <w:color w:val="0D0D0D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Импровизация.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Диалог.</w:t>
      </w:r>
      <w:r w:rsidRPr="00895795">
        <w:rPr>
          <w:rFonts w:ascii="Times New Roman" w:eastAsia="Times New Roman" w:hAnsi="Times New Roman" w:cs="Times New Roman"/>
          <w:color w:val="0D0D0D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Монолог.</w:t>
      </w:r>
    </w:p>
    <w:p w:rsidR="00895795" w:rsidRPr="00895795" w:rsidRDefault="00895795" w:rsidP="008957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5795" w:rsidRPr="00895795" w:rsidRDefault="00895795" w:rsidP="00895795">
      <w:pPr>
        <w:widowControl w:val="0"/>
        <w:autoSpaceDE w:val="0"/>
        <w:autoSpaceDN w:val="0"/>
        <w:spacing w:after="0" w:line="288" w:lineRule="auto"/>
        <w:ind w:right="321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Просмотр спектаклей в театрах города.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Просмотр спектаклей в театрах города. Беседа</w:t>
      </w:r>
      <w:r w:rsidRPr="00895795">
        <w:rPr>
          <w:rFonts w:ascii="Times New Roman" w:eastAsia="Times New Roman" w:hAnsi="Times New Roman" w:cs="Times New Roman"/>
          <w:color w:val="0D0D0D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после</w:t>
      </w:r>
      <w:r w:rsidRPr="00895795">
        <w:rPr>
          <w:rFonts w:ascii="Times New Roman" w:eastAsia="Times New Roman" w:hAnsi="Times New Roman" w:cs="Times New Roman"/>
          <w:color w:val="0D0D0D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просмотра</w:t>
      </w:r>
      <w:r w:rsidRPr="00895795">
        <w:rPr>
          <w:rFonts w:ascii="Times New Roman" w:eastAsia="Times New Roman" w:hAnsi="Times New Roman" w:cs="Times New Roman"/>
          <w:color w:val="0D0D0D"/>
          <w:spacing w:val="1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спектакля. Иллюстрирование.</w:t>
      </w:r>
    </w:p>
    <w:p w:rsidR="00895795" w:rsidRPr="00895795" w:rsidRDefault="00895795" w:rsidP="0089579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5795" w:rsidRPr="00895795" w:rsidRDefault="00895795" w:rsidP="00895795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Наш</w:t>
      </w:r>
      <w:r w:rsidRPr="00895795">
        <w:rPr>
          <w:rFonts w:ascii="Times New Roman" w:eastAsia="Times New Roman" w:hAnsi="Times New Roman" w:cs="Times New Roman"/>
          <w:b/>
          <w:color w:val="0D0D0D"/>
          <w:spacing w:val="-9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театр.</w:t>
      </w:r>
      <w:r w:rsidRPr="00895795">
        <w:rPr>
          <w:rFonts w:ascii="Times New Roman" w:eastAsia="Times New Roman" w:hAnsi="Times New Roman" w:cs="Times New Roman"/>
          <w:b/>
          <w:color w:val="0D0D0D"/>
          <w:spacing w:val="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Подготовка</w:t>
      </w:r>
      <w:r w:rsidRPr="00895795">
        <w:rPr>
          <w:rFonts w:ascii="Times New Roman" w:eastAsia="Times New Roman" w:hAnsi="Times New Roman" w:cs="Times New Roman"/>
          <w:color w:val="0D0D0D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школьных</w:t>
      </w:r>
      <w:r w:rsidRPr="00895795">
        <w:rPr>
          <w:rFonts w:ascii="Times New Roman" w:eastAsia="Times New Roman" w:hAnsi="Times New Roman" w:cs="Times New Roman"/>
          <w:color w:val="0D0D0D"/>
          <w:spacing w:val="-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спектаклей</w:t>
      </w:r>
      <w:r w:rsidRPr="00895795">
        <w:rPr>
          <w:rFonts w:ascii="Times New Roman" w:eastAsia="Times New Roman" w:hAnsi="Times New Roman" w:cs="Times New Roman"/>
          <w:color w:val="0D0D0D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по</w:t>
      </w:r>
      <w:r w:rsidRPr="00895795">
        <w:rPr>
          <w:rFonts w:ascii="Times New Roman" w:eastAsia="Times New Roman" w:hAnsi="Times New Roman" w:cs="Times New Roman"/>
          <w:color w:val="0D0D0D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прочитанным</w:t>
      </w:r>
      <w:r w:rsidRPr="00895795">
        <w:rPr>
          <w:rFonts w:ascii="Times New Roman" w:eastAsia="Times New Roman" w:hAnsi="Times New Roman" w:cs="Times New Roman"/>
          <w:color w:val="0D0D0D"/>
          <w:spacing w:val="-6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произведениям</w:t>
      </w:r>
      <w:r w:rsidRPr="00895795">
        <w:rPr>
          <w:rFonts w:ascii="Times New Roman" w:eastAsia="Times New Roman" w:hAnsi="Times New Roman" w:cs="Times New Roman"/>
          <w:color w:val="0D0D0D"/>
          <w:spacing w:val="-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на</w:t>
      </w:r>
      <w:r w:rsidRPr="00895795">
        <w:rPr>
          <w:rFonts w:ascii="Times New Roman" w:eastAsia="Times New Roman" w:hAnsi="Times New Roman" w:cs="Times New Roman"/>
          <w:color w:val="0D0D0D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уроках</w:t>
      </w:r>
      <w:r w:rsidRPr="00895795">
        <w:rPr>
          <w:rFonts w:ascii="Times New Roman" w:eastAsia="Times New Roman" w:hAnsi="Times New Roman" w:cs="Times New Roman"/>
          <w:color w:val="0D0D0D"/>
          <w:spacing w:val="-57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литературного</w:t>
      </w:r>
      <w:r w:rsidRPr="00895795">
        <w:rPr>
          <w:rFonts w:ascii="Times New Roman" w:eastAsia="Times New Roman" w:hAnsi="Times New Roman" w:cs="Times New Roman"/>
          <w:color w:val="0D0D0D"/>
          <w:spacing w:val="5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чтения.</w:t>
      </w:r>
      <w:r w:rsidRPr="00895795">
        <w:rPr>
          <w:rFonts w:ascii="Times New Roman" w:eastAsia="Times New Roman" w:hAnsi="Times New Roman" w:cs="Times New Roman"/>
          <w:color w:val="0D0D0D"/>
          <w:spacing w:val="-2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Изготовление</w:t>
      </w:r>
      <w:r w:rsidRPr="00895795">
        <w:rPr>
          <w:rFonts w:ascii="Times New Roman" w:eastAsia="Times New Roman" w:hAnsi="Times New Roman" w:cs="Times New Roman"/>
          <w:color w:val="0D0D0D"/>
          <w:spacing w:val="-4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костюмов,</w:t>
      </w:r>
      <w:r w:rsidRPr="00895795">
        <w:rPr>
          <w:rFonts w:ascii="Times New Roman" w:eastAsia="Times New Roman" w:hAnsi="Times New Roman" w:cs="Times New Roman"/>
          <w:color w:val="0D0D0D"/>
          <w:spacing w:val="3"/>
          <w:sz w:val="28"/>
          <w:szCs w:val="28"/>
        </w:rPr>
        <w:t xml:space="preserve"> </w:t>
      </w:r>
      <w:r w:rsidRPr="00895795">
        <w:rPr>
          <w:rFonts w:ascii="Times New Roman" w:eastAsia="Times New Roman" w:hAnsi="Times New Roman" w:cs="Times New Roman"/>
          <w:color w:val="0D0D0D"/>
          <w:sz w:val="28"/>
          <w:szCs w:val="28"/>
        </w:rPr>
        <w:t>декораций.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III</w:t>
      </w: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ТЕМАТИЧЕСКОЕ ПЛАНИРОВАНИЕ С УКАЗАИЕМ ФОРМ ДЕЯТЕЛЬНОТИ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Разработанная программа «Театр » предполагает разные формы работы - индивидуальные и подгрупповые занятия, которые используются с целью формирования коммуникативных умений и отработки отдельных сцен спектаклей. 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 xml:space="preserve">Программа предусматривает использование </w:t>
      </w:r>
      <w:r w:rsidRPr="008957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основных форм проведения занятий:</w:t>
      </w:r>
    </w:p>
    <w:p w:rsidR="00895795" w:rsidRPr="00895795" w:rsidRDefault="00895795" w:rsidP="00895795">
      <w:pPr>
        <w:numPr>
          <w:ilvl w:val="0"/>
          <w:numId w:val="2"/>
        </w:numPr>
        <w:spacing w:after="0" w:line="240" w:lineRule="auto"/>
        <w:ind w:left="-1418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игра – беседа - иллюстрирование</w:t>
      </w:r>
    </w:p>
    <w:p w:rsidR="00895795" w:rsidRPr="00895795" w:rsidRDefault="00895795" w:rsidP="00895795">
      <w:pPr>
        <w:numPr>
          <w:ilvl w:val="0"/>
          <w:numId w:val="2"/>
        </w:numPr>
        <w:spacing w:after="0" w:line="240" w:lineRule="auto"/>
        <w:ind w:left="-1418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изучение основ сценического мастерства  - мастерская образа</w:t>
      </w:r>
    </w:p>
    <w:p w:rsidR="00895795" w:rsidRPr="00895795" w:rsidRDefault="00895795" w:rsidP="00895795">
      <w:pPr>
        <w:numPr>
          <w:ilvl w:val="0"/>
          <w:numId w:val="2"/>
        </w:numPr>
        <w:spacing w:after="0" w:line="240" w:lineRule="auto"/>
        <w:ind w:left="-1418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мастерская костюма, декораций</w:t>
      </w:r>
    </w:p>
    <w:p w:rsidR="00895795" w:rsidRPr="00895795" w:rsidRDefault="00895795" w:rsidP="00895795">
      <w:pPr>
        <w:numPr>
          <w:ilvl w:val="0"/>
          <w:numId w:val="2"/>
        </w:numPr>
        <w:spacing w:after="0" w:line="240" w:lineRule="auto"/>
        <w:ind w:left="-1418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инсценировка прочитанного произведения - постановка спектакля </w:t>
      </w:r>
    </w:p>
    <w:p w:rsidR="00895795" w:rsidRPr="00895795" w:rsidRDefault="00895795" w:rsidP="00895795">
      <w:pPr>
        <w:numPr>
          <w:ilvl w:val="0"/>
          <w:numId w:val="2"/>
        </w:numPr>
        <w:spacing w:after="0" w:line="240" w:lineRule="auto"/>
        <w:ind w:left="-1418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посещение спектакля - работа в малых группах</w:t>
      </w:r>
    </w:p>
    <w:p w:rsidR="00895795" w:rsidRPr="00895795" w:rsidRDefault="00895795" w:rsidP="00895795">
      <w:pPr>
        <w:numPr>
          <w:ilvl w:val="0"/>
          <w:numId w:val="2"/>
        </w:numPr>
        <w:spacing w:after="0" w:line="240" w:lineRule="auto"/>
        <w:ind w:left="-1418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актёрский тренинг – экскурсия </w:t>
      </w:r>
    </w:p>
    <w:p w:rsidR="00895795" w:rsidRPr="00895795" w:rsidRDefault="00895795" w:rsidP="00895795">
      <w:pPr>
        <w:numPr>
          <w:ilvl w:val="0"/>
          <w:numId w:val="2"/>
        </w:numPr>
        <w:spacing w:after="0" w:line="240" w:lineRule="auto"/>
        <w:ind w:left="-1418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выступление - диагностика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Актерский тренинг</w:t>
      </w: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предполагает широкое использование элемента игры. Подлинная заинтересованность ученика, доходящая до азарта, – обязательное условие успеха выполнения задания. Именно игра приносит с собой чувство свободы, непосредственность, смелость. 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Большое значение имеет работа над </w:t>
      </w: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оформлением спектакля, над декорациями</w:t>
      </w: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и костюмами, музыкальным оформлением. Эта работа также развивает воображение, творческую активность школьников, позволяет реализовать возможности детей в данных областях деятельности. 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Важной формой занятий являются </w:t>
      </w: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экскурсии </w:t>
      </w: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в театр, где дети напрямую знакомятся с процессом подготовки спектакля: посещение гримерной, костюмерной, просмотр спектакля. После просмотра спектакля предполагаются следующие виды деятельности: беседы по содержанию и иллюстрирование.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Беседы</w:t>
      </w: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о театре знакомят школьников в доступной им форме с особенностями реалистического театрального искусства, его видами и жанрами; раскрывает общественно-воспитательную роль театра. Все это направлено на развитие зрительской культуры детей.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Изучение основ актёрского мастерства</w:t>
      </w: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способствует формированию у школьников художественного вкуса и эстетического отношения к действительности.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Раннее формирование навыков грамотного драматического творчества у  школьников способствует их гармоничному речевому и художественному развитию в дальнейшем. 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Организация деятельности младших школьников по данной программе увеличивает шансы быть успешными в любом выбранном ими виде деятельности.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Формы проведения занятий</w:t>
      </w:r>
      <w:proofErr w:type="gramStart"/>
      <w:r w:rsidRPr="008957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:</w:t>
      </w:r>
      <w:proofErr w:type="gramEnd"/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игра (направлена на развитие игрового поведения детей, формирование умения общаться со сверстниками и взрослыми людьми в различных жизненных ситуациях, театрализованная деятельность, направленная на отработку дикции, артикуляции) 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беседа (направлена на формирование умения выражать своё отношение к героям, их поступкам при анализе произведения)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иллюстрирование (после просмотра спектакля или прочтения произведения предполагаются следующие виды деятельности: беседы по содержанию и иллюстрирование)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изучение основ сценического мастерства (</w:t>
      </w:r>
      <w:proofErr w:type="gram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призван</w:t>
      </w:r>
      <w:proofErr w:type="gram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обеспечить условия для овладения школьниками элементарными знаниями о театральном искусстве)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мастерская костюма, декораций (совместное изготовление и подбор атрибутов, кукол и игрушек, элементов костюмов)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инсценировка прочитанного произведения, или отдельных частей, по желанию детей и педагога, изучаемых по школьной программе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постановка спектакля (работа над постановкой во время генеральных репетиций, отработка отдельной части спектакля)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посещение спектакля (просмотр спектакля в театрах города в заочной или по возможности в очной форме)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работа в малых группах (развитие творческой активности школьников через решение определённых коммуникативных задач)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актёрский тренинг 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экскурсия (дети напрямую знакомятся с процессом подготовки спектакля: посещение гримерной, костюмерной</w:t>
      </w:r>
      <w:proofErr w:type="gram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)</w:t>
      </w:r>
      <w:proofErr w:type="gramEnd"/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выступление (выступление с готовой постановкой на разных сценических площадках СДК</w:t>
      </w:r>
      <w:proofErr w:type="gram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,О</w:t>
      </w:r>
      <w:proofErr w:type="gram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ОШ и т. д)</w:t>
      </w:r>
    </w:p>
    <w:p w:rsidR="00895795" w:rsidRPr="00895795" w:rsidRDefault="00895795" w:rsidP="00895795">
      <w:pPr>
        <w:numPr>
          <w:ilvl w:val="0"/>
          <w:numId w:val="1"/>
        </w:numPr>
        <w:spacing w:after="0" w:line="240" w:lineRule="auto"/>
        <w:ind w:left="-1134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диагностика (проводится во время занятий в три этапа направленная на выявление уровня коммуникативных умений)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063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30"/>
        <w:gridCol w:w="781"/>
        <w:gridCol w:w="2127"/>
        <w:gridCol w:w="3827"/>
      </w:tblGrid>
      <w:tr w:rsidR="00895795" w:rsidRPr="00895795" w:rsidTr="00343BC3">
        <w:trPr>
          <w:trHeight w:val="1086"/>
        </w:trPr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333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раздела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 занятия</w:t>
            </w:r>
          </w:p>
        </w:tc>
        <w:tc>
          <w:tcPr>
            <w:tcW w:w="781" w:type="dxa"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38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895795" w:rsidRPr="00895795" w:rsidTr="00343BC3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</w:rPr>
              <w:t>«Мы играем – мы мечтаем!»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игра</w:t>
            </w:r>
          </w:p>
        </w:tc>
        <w:tc>
          <w:tcPr>
            <w:tcW w:w="781" w:type="dxa"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895795" w:rsidRPr="00895795" w:rsidRDefault="00895795" w:rsidP="008957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игровая деятельность</w:t>
            </w:r>
          </w:p>
        </w:tc>
        <w:tc>
          <w:tcPr>
            <w:tcW w:w="38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участвовать в диалоге, умение слушать и вступать в диалог, участвовать в коллективном обсуждении проблем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взаимодействие учеников между собой на уровне класса </w:t>
            </w:r>
          </w:p>
        </w:tc>
      </w:tr>
      <w:tr w:rsidR="00895795" w:rsidRPr="00895795" w:rsidTr="00343BC3">
        <w:tc>
          <w:tcPr>
            <w:tcW w:w="567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30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</w:rPr>
              <w:t>«Театр и речь»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занятие - актёрский тренинг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занятие – беседа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экскурсия</w:t>
            </w:r>
          </w:p>
        </w:tc>
        <w:tc>
          <w:tcPr>
            <w:tcW w:w="781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895795" w:rsidRPr="00895795" w:rsidRDefault="00895795" w:rsidP="008957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познавательная деятельность</w:t>
            </w:r>
          </w:p>
        </w:tc>
        <w:tc>
          <w:tcPr>
            <w:tcW w:w="38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выбирать и использовать адекватные выра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зительные средст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ва,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взаимодействие ученика с учителем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ставить вопросы; обращаться за помощью; формулировать свои затруднения, предлагать помощь и сотрудничество</w:t>
            </w:r>
          </w:p>
        </w:tc>
      </w:tr>
      <w:tr w:rsidR="00895795" w:rsidRPr="00895795" w:rsidTr="00343BC3">
        <w:tc>
          <w:tcPr>
            <w:tcW w:w="567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досугово - развлекательная </w:t>
            </w:r>
          </w:p>
        </w:tc>
        <w:tc>
          <w:tcPr>
            <w:tcW w:w="38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«Основы актёрского мастерства»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занятие - изучение основ 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сценического мастерства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решать творческие задачи на уровне импрови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заций, уметь ис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пользовать художе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ственные материа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лы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вступать в общение с произ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ведением искусст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ва и «актёрами»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343BC3">
        <w:tc>
          <w:tcPr>
            <w:tcW w:w="567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330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</w:rPr>
              <w:t>«Просмотр спектаклей в театрах города»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занятие - просмотр спектакля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 заочной форме, по возможности в очной)</w:t>
            </w:r>
            <w:proofErr w:type="gramEnd"/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занятие – беседа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иллюстрирование</w:t>
            </w:r>
          </w:p>
        </w:tc>
        <w:tc>
          <w:tcPr>
            <w:tcW w:w="781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социальное творчество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проблемно-ценностное общение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допускать возможность существования у людей различных точек зрения, в том числе отличной от его собственной, и ориентироваться на позицию партнёра в общении и взаимодействии;</w:t>
            </w:r>
          </w:p>
        </w:tc>
      </w:tr>
      <w:tr w:rsidR="00895795" w:rsidRPr="00895795" w:rsidTr="00343BC3">
        <w:tc>
          <w:tcPr>
            <w:tcW w:w="567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38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вступать в общение с произ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ведением искусст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ва и «актёрами»</w:t>
            </w:r>
          </w:p>
        </w:tc>
      </w:tr>
      <w:tr w:rsidR="00895795" w:rsidRPr="00895795" w:rsidTr="00343BC3">
        <w:tc>
          <w:tcPr>
            <w:tcW w:w="567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30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</w:rPr>
              <w:t>«Наш театр»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занятие - мастерская образа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занятие - мастерская костюма, декораций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занятие - инсценировка, постановка спектакля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выступление</w:t>
            </w:r>
          </w:p>
        </w:tc>
        <w:tc>
          <w:tcPr>
            <w:tcW w:w="781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социальное творчество</w:t>
            </w:r>
          </w:p>
        </w:tc>
        <w:tc>
          <w:tcPr>
            <w:tcW w:w="38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разрабатывать единую тактику в театрализованных действиях, учитывая мнения партнеров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95795" w:rsidRPr="00895795" w:rsidTr="00343BC3">
        <w:trPr>
          <w:trHeight w:val="1422"/>
        </w:trPr>
        <w:tc>
          <w:tcPr>
            <w:tcW w:w="567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исследование</w:t>
            </w:r>
          </w:p>
        </w:tc>
        <w:tc>
          <w:tcPr>
            <w:tcW w:w="38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разрабатывать единую тактику в театрализованных действиях, учитывая мнения партнеров, </w:t>
            </w:r>
          </w:p>
        </w:tc>
      </w:tr>
      <w:tr w:rsidR="00895795" w:rsidRPr="00895795" w:rsidTr="00343BC3">
        <w:tc>
          <w:tcPr>
            <w:tcW w:w="567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использовать речь для регуляции своего действия, и действий партнера,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95795" w:rsidRPr="00895795" w:rsidTr="00343BC3">
        <w:tc>
          <w:tcPr>
            <w:tcW w:w="567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 сохранять доброжелательное отношение друг к другу в ситуации конфликта интересов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выступать в роли актёра, зрителя, режиссёра.</w:t>
            </w:r>
          </w:p>
        </w:tc>
      </w:tr>
    </w:tbl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  <w:proofErr w:type="gramStart"/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Учебно-методическая</w:t>
      </w:r>
      <w:proofErr w:type="gramEnd"/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обеспечение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Для изучения разделов «Театр» и «Основы актёрского мастерства» рекомендуется использовать «Театр». Пособие для дополнительного образования» И.А. </w:t>
      </w:r>
      <w:proofErr w:type="spell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Генералова</w:t>
      </w:r>
      <w:proofErr w:type="spell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, Ершовой Т.Г. [29,30]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Мультимедийные ресурсы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B0492E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hyperlink r:id="rId10" w:history="1"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</w:rPr>
          <w:t>https://www.youtube.com/watch?v=f8ZmRLZiIF8</w:t>
        </w:r>
      </w:hyperlink>
    </w:p>
    <w:p w:rsidR="00895795" w:rsidRPr="00895795" w:rsidRDefault="00B0492E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hyperlink r:id="rId11" w:history="1"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</w:rPr>
          <w:t>http://vk.com/utvstandart</w:t>
        </w:r>
      </w:hyperlink>
    </w:p>
    <w:p w:rsidR="00895795" w:rsidRPr="00895795" w:rsidRDefault="00B0492E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hyperlink r:id="rId12" w:history="1"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https</w:t>
        </w:r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</w:rPr>
          <w:t>://</w:t>
        </w:r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www</w:t>
        </w:r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</w:rPr>
          <w:t>.</w:t>
        </w:r>
        <w:proofErr w:type="spellStart"/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youtube</w:t>
        </w:r>
        <w:proofErr w:type="spellEnd"/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</w:rPr>
          <w:t>.</w:t>
        </w:r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com</w:t>
        </w:r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</w:rPr>
          <w:t>/</w:t>
        </w:r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watch</w:t>
        </w:r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</w:rPr>
          <w:t>?</w:t>
        </w:r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v</w:t>
        </w:r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</w:rPr>
          <w:t>=</w:t>
        </w:r>
        <w:proofErr w:type="spellStart"/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fOJWVqp</w:t>
        </w:r>
        <w:proofErr w:type="spellEnd"/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</w:rPr>
          <w:t>9</w:t>
        </w:r>
        <w:r w:rsidR="00895795" w:rsidRPr="00895795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OJM</w:t>
        </w:r>
      </w:hyperlink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57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Формы </w:t>
      </w:r>
      <w:r w:rsidRPr="0089579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и виды </w:t>
      </w:r>
      <w:r w:rsidRPr="008957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контроля и подведения итогов освоения всей программы.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Для полноценной реализации данной программы используются разные виды контроля: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-текущий контроль – осуществляется посредством наблюдения за деятельностью ребенка в процессе занятий; диагностика.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-промежуточный контроль – праздники, соревнования, занятия-зачеты, конкурсы;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>-итоговый контроль – открытые занятия, спектакли, диагностика, отзывы коллег, родителей, детей.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учебного года воспитанники принимают участие в конкурсах и фестивалях чтецов, инсценировок и др. В конце каждого года проводится итоговое занятие или выступление на мероприятиях.</w:t>
      </w:r>
    </w:p>
    <w:p w:rsidR="00895795" w:rsidRPr="00895795" w:rsidRDefault="00895795" w:rsidP="008957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Текущий контроль </w:t>
      </w: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обеспечивается методикой, демонстрирующей уровень развития следующих параметров:</w:t>
      </w:r>
    </w:p>
    <w:p w:rsidR="00895795" w:rsidRPr="00895795" w:rsidRDefault="00895795" w:rsidP="00895795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актерские навыки;</w:t>
      </w:r>
    </w:p>
    <w:p w:rsidR="00895795" w:rsidRPr="00895795" w:rsidRDefault="00895795" w:rsidP="00895795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ритма;</w:t>
      </w:r>
    </w:p>
    <w:p w:rsidR="00895795" w:rsidRPr="00895795" w:rsidRDefault="00895795" w:rsidP="00895795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импровизация;</w:t>
      </w:r>
    </w:p>
    <w:p w:rsidR="00895795" w:rsidRPr="00895795" w:rsidRDefault="00895795" w:rsidP="00895795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сценическая речь;</w:t>
      </w:r>
    </w:p>
    <w:p w:rsidR="00895795" w:rsidRPr="00895795" w:rsidRDefault="00895795" w:rsidP="00895795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сценическое общение.</w:t>
      </w:r>
    </w:p>
    <w:p w:rsidR="00895795" w:rsidRPr="00895795" w:rsidRDefault="00895795" w:rsidP="008957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осуществляется 2 раза в год – на начало и конец года, и итоговый – на конец </w:t>
      </w:r>
      <w:proofErr w:type="gramStart"/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по программе</w:t>
      </w:r>
      <w:proofErr w:type="gramEnd"/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Параметры оцениваются по 10 - бальной системе и фиксируются в таблице.</w:t>
      </w:r>
    </w:p>
    <w:tbl>
      <w:tblPr>
        <w:tblW w:w="87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1231"/>
        <w:gridCol w:w="720"/>
        <w:gridCol w:w="675"/>
        <w:gridCol w:w="714"/>
        <w:gridCol w:w="684"/>
        <w:gridCol w:w="729"/>
        <w:gridCol w:w="676"/>
        <w:gridCol w:w="716"/>
        <w:gridCol w:w="675"/>
        <w:gridCol w:w="716"/>
        <w:gridCol w:w="662"/>
      </w:tblGrid>
      <w:tr w:rsidR="00895795" w:rsidRPr="00895795" w:rsidTr="00343BC3"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Ф.И.О воспитанника</w:t>
            </w:r>
          </w:p>
        </w:tc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Актерские навыки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Чувство ритма</w:t>
            </w:r>
          </w:p>
        </w:tc>
        <w:tc>
          <w:tcPr>
            <w:tcW w:w="1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Импровизация</w:t>
            </w:r>
          </w:p>
        </w:tc>
        <w:tc>
          <w:tcPr>
            <w:tcW w:w="1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Сценическая речь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Сценическое общение</w:t>
            </w:r>
          </w:p>
        </w:tc>
      </w:tr>
      <w:tr w:rsidR="00895795" w:rsidRPr="00895795" w:rsidTr="00343B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 года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Конец года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 года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Конец года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 года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Конец года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 года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Конец года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 года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Конец года</w:t>
            </w:r>
          </w:p>
        </w:tc>
      </w:tr>
      <w:tr w:rsidR="00895795" w:rsidRPr="00895795" w:rsidTr="00343BC3">
        <w:trPr>
          <w:trHeight w:val="755"/>
        </w:trPr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5795" w:rsidRPr="00895795" w:rsidTr="00343BC3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795" w:rsidRPr="00895795" w:rsidRDefault="00895795" w:rsidP="00895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95795" w:rsidRPr="00895795" w:rsidRDefault="00895795" w:rsidP="008957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5795" w:rsidRPr="00895795" w:rsidRDefault="00895795" w:rsidP="008957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конце учебного года составляется график, позволяющий визуально оценить динамику развития параметров.  </w:t>
      </w:r>
    </w:p>
    <w:p w:rsidR="00895795" w:rsidRPr="00895795" w:rsidRDefault="00895795" w:rsidP="00895795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Формой подведения итогового контроля</w:t>
      </w: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 можно считать: выступление на школьных праздниках, торжественных и тематических линейках, участие в школьных мероприятиях, родительских собраниях, классных часах, участие в мероприятиях младших классов, </w:t>
      </w:r>
      <w:proofErr w:type="spell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инсценирование</w:t>
      </w:r>
      <w:proofErr w:type="spell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сказок, сценок из жизни школы и постановка сказок и пьесок для свободного просмотра, диагностика.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Итог курса по программе «Театр в школе»</w:t>
      </w: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- это приобретение опыта решения коммуникативных задач в реальной жизни, а также активное участие в творческих постановках на площадках школы и города, умение выступать в роли режиссёра, декоратора, художника-оформителя, актёра.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Список используемой литературы и интернет источников: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1. </w:t>
      </w: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Ганелин Е.Р. Программа обучения детей основам сценического 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искусства «Школьный театр». </w:t>
      </w:r>
      <w:hyperlink r:id="rId13" w:history="1">
        <w:r w:rsidRPr="00895795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http://www.teatrbaby.ru/metod_metodika.htm</w:t>
        </w:r>
      </w:hyperlink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2. Генералов И.А. Программа курса «Театр» для начальной школы 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система «Школа 2100» Сборник программ. Дошкольное образование. Начальная школа (Под научной редакцией Д.И. </w:t>
      </w:r>
      <w:proofErr w:type="spell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Фельдштейна</w:t>
      </w:r>
      <w:proofErr w:type="spell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). М.: </w:t>
      </w:r>
      <w:proofErr w:type="spell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Баласс</w:t>
      </w:r>
      <w:proofErr w:type="spell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, 2008.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proofErr w:type="gram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Похмельных</w:t>
      </w:r>
      <w:proofErr w:type="gram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 xml:space="preserve"> А.А. Образовательная программа «Основы театрального искусства». youthnet.karelia.ru/</w:t>
      </w:r>
      <w:proofErr w:type="spell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dyts</w:t>
      </w:r>
      <w:proofErr w:type="spell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/</w:t>
      </w:r>
      <w:proofErr w:type="spellStart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programs</w:t>
      </w:r>
      <w:proofErr w:type="spellEnd"/>
      <w:r w:rsidRPr="00895795">
        <w:rPr>
          <w:rFonts w:ascii="Times New Roman" w:eastAsia="Calibri" w:hAnsi="Times New Roman" w:cs="Times New Roman"/>
          <w:bCs/>
          <w:sz w:val="28"/>
          <w:szCs w:val="28"/>
        </w:rPr>
        <w:t>/2009/o_tea.doc</w:t>
      </w:r>
    </w:p>
    <w:p w:rsidR="00895795" w:rsidRPr="00895795" w:rsidRDefault="00895795" w:rsidP="00895795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4. </w:t>
      </w:r>
      <w:hyperlink r:id="rId14" w:history="1">
        <w:r w:rsidRPr="00895795">
          <w:rPr>
            <w:rFonts w:ascii="Times New Roman" w:eastAsia="Calibri" w:hAnsi="Times New Roman" w:cs="Times New Roman"/>
            <w:bCs/>
            <w:iCs/>
            <w:color w:val="0000FF"/>
            <w:sz w:val="28"/>
            <w:szCs w:val="28"/>
            <w:u w:val="single"/>
          </w:rPr>
          <w:t>https://pptcloud.ru/mxk/teatr</w:t>
        </w:r>
      </w:hyperlink>
    </w:p>
    <w:p w:rsidR="00895795" w:rsidRPr="00895795" w:rsidRDefault="00895795" w:rsidP="00895795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895795">
        <w:rPr>
          <w:rFonts w:ascii="Times New Roman" w:eastAsia="Calibri" w:hAnsi="Times New Roman" w:cs="Times New Roman"/>
          <w:bCs/>
          <w:iCs/>
          <w:sz w:val="28"/>
          <w:szCs w:val="28"/>
        </w:rPr>
        <w:t>5. https://nsportal.ru/shkola/dopolnitelnoe-obrazovanie/library/2012/12/06/v-pomoshch-rukovoditelyu-teatralnogo-kruzhka</w:t>
      </w:r>
    </w:p>
    <w:p w:rsidR="00895795" w:rsidRPr="00895795" w:rsidRDefault="00895795" w:rsidP="00895795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Default="00895795" w:rsidP="00895795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Приложение</w:t>
      </w:r>
    </w:p>
    <w:p w:rsidR="00895795" w:rsidRPr="00895795" w:rsidRDefault="00895795" w:rsidP="00895795">
      <w:p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9579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КАЛЕНДАРНО-ТЕМАТИЧЕСКОЕ ПЛАНИРОВАНИЕ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t>1 год обучения 33 часа</w:t>
      </w:r>
    </w:p>
    <w:tbl>
      <w:tblPr>
        <w:tblW w:w="10491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851"/>
        <w:gridCol w:w="1134"/>
        <w:gridCol w:w="1559"/>
        <w:gridCol w:w="870"/>
        <w:gridCol w:w="15"/>
        <w:gridCol w:w="958"/>
      </w:tblGrid>
      <w:tr w:rsidR="00895795" w:rsidRPr="00895795" w:rsidTr="00895795">
        <w:tc>
          <w:tcPr>
            <w:tcW w:w="709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раздела, занятия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3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3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895795" w:rsidRPr="00895795" w:rsidTr="00895795">
        <w:tc>
          <w:tcPr>
            <w:tcW w:w="709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5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№1 «Мы играем – мы мечтаем!»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Игры на развитие внимания и воображения.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 «Построй фигуру»,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«Зеркало»,</w:t>
            </w:r>
            <w:r w:rsidRPr="00895795">
              <w:rPr>
                <w:rFonts w:ascii="Trebuchet MS" w:eastAsia="Times New Roman" w:hAnsi="Trebuchet MS" w:cs="Arial"/>
                <w:bCs/>
                <w:color w:val="39306F"/>
                <w:sz w:val="29"/>
                <w:szCs w:val="29"/>
                <w:bdr w:val="none" w:sz="0" w:space="0" w:color="auto" w:frame="1"/>
                <w:lang w:eastAsia="ru-RU"/>
              </w:rPr>
              <w:t xml:space="preserve"> 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 «Удивительный квадрат»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Игры на развитие внимания и воображения.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 «Повтори», «Чудо-юдо», Игра «</w:t>
            </w:r>
            <w:proofErr w:type="gram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Линейка-чудодейка</w:t>
            </w:r>
            <w:proofErr w:type="gram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Игры на развитие внимания и воображения.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Игра «Не ошибись!», «Насос»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Игры на развитие внимания и воображения.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 «Будь внимательным», «Мокрые котята»,</w:t>
            </w:r>
            <w:r w:rsidRPr="00895795">
              <w:rPr>
                <w:rFonts w:ascii="Trebuchet MS" w:eastAsia="Times New Roman" w:hAnsi="Trebuchet MS" w:cs="Arial"/>
                <w:b/>
                <w:bCs/>
                <w:color w:val="39306F"/>
                <w:sz w:val="29"/>
                <w:szCs w:val="29"/>
                <w:lang w:eastAsia="ru-RU"/>
              </w:rPr>
              <w:t xml:space="preserve"> 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 «Какого цвета снег?»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Игры на развитие внимания и воображения.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 «Слушай бубен», «Снеговик», Игра «Куда лето прячется?»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Игры на развитие внимания и воображения.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Игра «Раз, раз-два», «Снежинки-ручейки», Игра «Иллюстрируем стишок» 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Игры на развитие внимания и воображения.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«Слушай команду», «Прекрасные цветы»,</w:t>
            </w:r>
            <w:r w:rsidRPr="00895795">
              <w:rPr>
                <w:rFonts w:ascii="Trebuchet MS" w:eastAsia="Times New Roman" w:hAnsi="Trebuchet MS" w:cs="Arial"/>
                <w:bCs/>
                <w:color w:val="39306F"/>
                <w:sz w:val="29"/>
                <w:szCs w:val="29"/>
                <w:lang w:eastAsia="ru-RU"/>
              </w:rPr>
              <w:t xml:space="preserve"> 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 «Маленький гном»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Игры на развитие внимания и воображения.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 «Ищи пару», «Зернышко»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Игры на развитие внимания и воображения.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 «Займи стульчик», «Карнавал животных»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Игры на развитие внимания и воображения.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 «Цыплята»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№2 «Театр и речь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Художественно-эстетическое и речевое развитие.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Рассматривание и анализ иллюстраций русских народных сказок.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Дидактические игры: «Расскажи сказку по картинке», «Из какой я сказки», «Сказка за сказкой»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Художественно-эстетическое и речевое развитие.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и рассказывания русских народных сказок, беседа по прочитанной сказке. Заучивание отрывков из произведений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Художественно-эстетическое и речевое развитие.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настольно-печатных, дидактических, подвижных, словесных игр. Лепка – герои сказки «Колобок»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Художественно-эстетическое и речевое развитие.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Отгадывание загадок по сказкам.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Рисование - «Моя любимая сказка», «Мой любимый сказочный герой»,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Художественно-эстетическое и речевое развитие.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иллюстраций раскрашивание иллюстраций к сказкам «Рисуем сказку вместе»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Художественно-эстетическое и речевое развитие.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Подвижные игры: «Гуси, гуси…», «Кот и мыши», «Кот в сапогах», «У медведя </w:t>
            </w:r>
            <w:proofErr w:type="gram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</w:t>
            </w:r>
            <w:proofErr w:type="gram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бору», «Хитрая лиса»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№3 «Просмотр спектаклей в театрах города»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спектаклей в театрах города.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спектаклей в театрах города.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Беседа после просмотра спектакля. 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Иллюстрирование.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Беседа после просмотра спектакля. Иллюстрирование.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№4  «Наш театр»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«Колобок»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«Колобок»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«Колобок»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«Колобок»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«Колобок»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«Курочка  Ряба»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«Курочка  Ряба»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«Курочка  Ряба»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«Курочка  Ряба»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«Курочка  Ряба»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«Курочка  Ряба»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«Курочка  Ряба»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театральных постановок сказок «Курочка  Ряба»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Проверь себя. Тест «Есть ли у вас фантазия» Галина Скурат «Детский психологический театр» (развивающая работа с детьми и подростками)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95795" w:rsidRPr="00895795" w:rsidTr="00895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2 год обучения 34 часа</w:t>
      </w: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0632" w:type="dxa"/>
        <w:tblInd w:w="-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4822"/>
        <w:gridCol w:w="567"/>
        <w:gridCol w:w="992"/>
        <w:gridCol w:w="1276"/>
        <w:gridCol w:w="851"/>
        <w:gridCol w:w="1275"/>
      </w:tblGrid>
      <w:tr w:rsidR="00895795" w:rsidRPr="00895795" w:rsidTr="00895795">
        <w:tc>
          <w:tcPr>
            <w:tcW w:w="849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822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раздела,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урока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</w:t>
            </w:r>
          </w:p>
        </w:tc>
      </w:tr>
      <w:tr w:rsidR="00895795" w:rsidRPr="00895795" w:rsidTr="00895795">
        <w:tc>
          <w:tcPr>
            <w:tcW w:w="849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2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</w:t>
            </w:r>
          </w:p>
        </w:tc>
      </w:tr>
      <w:tr w:rsidR="00895795" w:rsidRPr="00895795" w:rsidTr="00895795">
        <w:tc>
          <w:tcPr>
            <w:tcW w:w="84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«Театр и речь»</w:t>
            </w:r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Дорога в театр.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Вводное</w:t>
            </w:r>
            <w:proofErr w:type="gram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занятия.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Консультации для родителей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Знакомство с планом занятий. Входной тест.</w:t>
            </w:r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театре.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Происхождение слова.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работники театра.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такое театр.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Разновидности театра.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задание.</w:t>
            </w:r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2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 такие скоморохи.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Кукольный театр.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22" w:type="dxa"/>
          </w:tcPr>
          <w:p w:rsidR="00895795" w:rsidRPr="00895795" w:rsidRDefault="00B0492E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5" w:history="1">
              <w:r w:rsidR="00895795" w:rsidRPr="00895795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Путешествие в музыкальный театр</w:t>
              </w:r>
            </w:hyperlink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2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создаётся спектакль.</w:t>
            </w:r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22" w:type="dxa"/>
          </w:tcPr>
          <w:p w:rsidR="00895795" w:rsidRPr="00895795" w:rsidRDefault="00B0492E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6" w:history="1">
              <w:r w:rsidR="00895795" w:rsidRPr="00895795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Кукольный театр</w:t>
              </w:r>
            </w:hyperlink>
            <w:r w:rsidR="00895795"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сведения, терминология.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Версии происхождения кукол.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История.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Виды театральных кукол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822" w:type="dxa"/>
          </w:tcPr>
          <w:p w:rsidR="00895795" w:rsidRPr="00895795" w:rsidRDefault="00B0492E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7" w:history="1">
              <w:r w:rsidR="00895795" w:rsidRPr="00895795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Кукольный театр</w:t>
              </w:r>
            </w:hyperlink>
            <w:r w:rsidR="00895795"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сведения, терминология.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Версии происхождения кукол.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История.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Виды театральных кукол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822" w:type="dxa"/>
          </w:tcPr>
          <w:p w:rsidR="00895795" w:rsidRPr="00895795" w:rsidRDefault="00B0492E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8" w:history="1">
              <w:r w:rsidR="00895795" w:rsidRPr="00895795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Кукольный театр</w:t>
              </w:r>
            </w:hyperlink>
            <w:r w:rsidR="00895795"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сведения, терминология.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Версии происхождения кукол.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История.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Виды театральных кукол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9, 10, 11, 12</w:t>
            </w:r>
          </w:p>
        </w:tc>
        <w:tc>
          <w:tcPr>
            <w:tcW w:w="482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Художественно-эстетическое и речевое развитие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Упражнения на: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- активизацию общения,</w:t>
            </w:r>
            <w:proofErr w:type="gram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-</w:t>
            </w:r>
            <w:proofErr w:type="gram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речевое дыхание,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-выработку дикции,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- формирование интонационной выразительности.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 xml:space="preserve">Скороговорки, 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чистоговорки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«Основы актёрского мастерства»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13,14,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15,16,17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Мимика. Пантомима.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Пантомимические этюды.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 xml:space="preserve"> Пластические этюды.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Пальчиковые этюды.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Подвижные игры с элементами драматизации.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«Просмотр спектаклей в театрах города»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18, 19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спектаклей в театрах города.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Беседа после просмотра спектакля. Иллюстрирование.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«Наш театр»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Настольный спектакль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русскими народными сказками. «Петушок-золотой гребешок».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Настольный спектакль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русскими народными сказками. «Петушок-золотой гребешок».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Настольный спектакль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русскими народными сказками. «Петушок-золотой гребешок».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rPr>
          <w:trHeight w:val="585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Настольный спектакль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русскими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народными сказками. «Петушок-золотой гребешок».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спектаклем по сказкам Г.Х. Андерсена. «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Дюймовочка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спектаклем по сказкам Г.Х. Андерсена. «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Дюймовочка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спектаклем по сказкам Г.Х. Андерсена. «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Дюймовочка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спектаклем по сказкам Г.Х. Андерсена. «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Дюймовочка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над спектаклем по сказкам-миниатюрам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Дж. 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Родари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Б.Окуджава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«Прелестные приключения»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спектаклем по сказкам Э. Успенского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спектаклем по сказкам Э. Успенского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спектаклем по сказкам Э. Успенского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спектаклем по сказкам Э. Успенского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фотовыставки «</w:t>
            </w: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Волшебная сила театра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 xml:space="preserve">Подведение итогов, обобщение опыта работы.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3 год обучения 34часа</w:t>
      </w:r>
    </w:p>
    <w:tbl>
      <w:tblPr>
        <w:tblW w:w="10207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992"/>
        <w:gridCol w:w="1134"/>
        <w:gridCol w:w="1418"/>
        <w:gridCol w:w="960"/>
        <w:gridCol w:w="1024"/>
      </w:tblGrid>
      <w:tr w:rsidR="00895795" w:rsidRPr="00895795" w:rsidTr="00895795">
        <w:tc>
          <w:tcPr>
            <w:tcW w:w="567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12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раздела,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урока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3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895795" w:rsidRPr="00895795" w:rsidTr="00895795">
        <w:tc>
          <w:tcPr>
            <w:tcW w:w="567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«Театр и речь»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Театральные профессии. Бутафор. Реквизитор. Художник-декоратор.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Древнегреческий театр.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Театр «Глобус».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Театр под крышей.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Современный театр.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Театральный билет.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Театр кукол.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Музыкальный театр.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Цирк.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Музыкальное сопровождение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Звуки и шумы.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Зритель в зале.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«Просмотр спектаклей в театрах города»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спектаклей в театрах города.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Беседа после просмотра спектакля. Иллюстрирование.</w:t>
            </w:r>
          </w:p>
        </w:tc>
        <w:tc>
          <w:tcPr>
            <w:tcW w:w="992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Основы актёрского мастерства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Театральный этюд. Виды этюдов. 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Одиночный этюд как несколько расширенное упражнение на освоение простейшей жизненной ситуации (с определенной целью открыть дверь или переставить мебель)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Одиночный или парный этюд на действие с воображаемыми предметами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Этюды типа «цирк». «Зверинец», имитация исполнительской манеры известных эстрадных певцов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9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Групповые этюды. «</w:t>
            </w:r>
            <w:proofErr w:type="gramStart"/>
            <w:r w:rsidRPr="0089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Виден</w:t>
            </w:r>
            <w:proofErr w:type="gramEnd"/>
            <w:r w:rsidRPr="0089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слышен, не мешаю главному»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Наш театр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спектаклем «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Каплик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спектаклем «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Каплик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Рождественские мастерские. Работа над спектаклем «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Каплик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Рождественские мастерские. Работа над спектаклем «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Каплик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Рождественские мастерские. Репетиция. Индийские сказки: «О собаке, кошке и обезьяне»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Репетиция. Индийские сказки: «О собаке, кошке и обезьяне»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Репетиция. Индийские сказки: «О собаке, кошке и обезьяне»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Репетиция. Индийские сказки: «О собаке, кошке и обезьяне»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Репетиция  по произведению «Сказка о пользе учения и о великой силе любви»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 по произведению «Сказка о пользе учения и о великой силе любви»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 по произведению «Сказка о пользе учения и о великой силе любви»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 по произведению «Сказка о пользе учения и о великой силе любви»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Театральные гостиные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Читаем</w:t>
            </w:r>
            <w:proofErr w:type="gram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играем классиков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Театральные гостиные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Читаем</w:t>
            </w:r>
            <w:proofErr w:type="gram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играем классиков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Театральные гостиные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Читает автор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Театральные гостиные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Читает автор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Творческий отчёт. Тест.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  <w:r w:rsidRPr="0089579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4 год обучения 34 часа</w:t>
      </w:r>
    </w:p>
    <w:tbl>
      <w:tblPr>
        <w:tblW w:w="10491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851"/>
        <w:gridCol w:w="1134"/>
        <w:gridCol w:w="1417"/>
        <w:gridCol w:w="993"/>
        <w:gridCol w:w="1134"/>
      </w:tblGrid>
      <w:tr w:rsidR="00895795" w:rsidRPr="00895795" w:rsidTr="00895795">
        <w:tc>
          <w:tcPr>
            <w:tcW w:w="851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раздела,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урока</w:t>
            </w: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7" w:type="dxa"/>
            <w:gridSpan w:val="2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895795" w:rsidRPr="00895795" w:rsidTr="00895795">
        <w:tc>
          <w:tcPr>
            <w:tcW w:w="851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41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  <w:tc>
          <w:tcPr>
            <w:tcW w:w="993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895795" w:rsidRPr="00895795" w:rsidTr="00895795"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«Театр и речь»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411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Создатели спектакля: писатель, поэт, драматург, художник.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Театральные жанры.</w:t>
            </w:r>
          </w:p>
        </w:tc>
        <w:tc>
          <w:tcPr>
            <w:tcW w:w="851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993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Основы актёрского мастерства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Язык жестов.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Дикция. Упражнения для развития хорошей дикции.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Интонация.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Темп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Рифма.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Ритм.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Считалка.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Скороговорка.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Искусство декламации.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Импровизация.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Диалог. Монолог.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«Просмотр спектаклей в театрах города»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15-16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спектаклей в театрах города. Беседа после просмотра спектакля.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Наш театр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17-22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Репетиция по сценарию «Новогодний каламбур»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23-</w:t>
            </w: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над кукольным спектаклем </w:t>
            </w:r>
            <w:proofErr w:type="spellStart"/>
            <w:proofErr w:type="gram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спектаклем</w:t>
            </w:r>
            <w:proofErr w:type="spellEnd"/>
            <w:proofErr w:type="gram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«Принцесса 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Сентябрина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Самерсета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Моэма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29-33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по произведениям 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И.Пивоваровой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«Как провожают пароходы», «Мы пошли в театр»; </w:t>
            </w:r>
            <w:proofErr w:type="spellStart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А.Сент</w:t>
            </w:r>
            <w:proofErr w:type="spellEnd"/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-Экзюпери «Маленький принц»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Подведение итогов. Тест.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5795" w:rsidRPr="00895795" w:rsidTr="00895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5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5" w:rsidRPr="00895795" w:rsidRDefault="00895795" w:rsidP="00895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895795" w:rsidRPr="00895795" w:rsidRDefault="00895795" w:rsidP="0089579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9147A8" w:rsidRDefault="009147A8"/>
    <w:sectPr w:rsidR="00914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92E" w:rsidRDefault="00B0492E" w:rsidP="00B82CF1">
      <w:pPr>
        <w:spacing w:after="0" w:line="240" w:lineRule="auto"/>
      </w:pPr>
      <w:r>
        <w:separator/>
      </w:r>
    </w:p>
  </w:endnote>
  <w:endnote w:type="continuationSeparator" w:id="0">
    <w:p w:rsidR="00B0492E" w:rsidRDefault="00B0492E" w:rsidP="00B8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5135487"/>
      <w:docPartObj>
        <w:docPartGallery w:val="Page Numbers (Bottom of Page)"/>
        <w:docPartUnique/>
      </w:docPartObj>
    </w:sdtPr>
    <w:sdtContent>
      <w:p w:rsidR="00B82CF1" w:rsidRDefault="00B82CF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82CF1" w:rsidRDefault="00B82CF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92E" w:rsidRDefault="00B0492E" w:rsidP="00B82CF1">
      <w:pPr>
        <w:spacing w:after="0" w:line="240" w:lineRule="auto"/>
      </w:pPr>
      <w:r>
        <w:separator/>
      </w:r>
    </w:p>
  </w:footnote>
  <w:footnote w:type="continuationSeparator" w:id="0">
    <w:p w:rsidR="00B0492E" w:rsidRDefault="00B0492E" w:rsidP="00B82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sz w:val="20"/>
      </w:rPr>
    </w:lvl>
  </w:abstractNum>
  <w:abstractNum w:abstractNumId="1">
    <w:nsid w:val="013A4F3E"/>
    <w:multiLevelType w:val="hybridMultilevel"/>
    <w:tmpl w:val="72709D30"/>
    <w:lvl w:ilvl="0" w:tplc="0228F340">
      <w:start w:val="1"/>
      <w:numFmt w:val="upperRoman"/>
      <w:lvlText w:val="%1."/>
      <w:lvlJc w:val="left"/>
      <w:pPr>
        <w:ind w:left="-41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>
    <w:nsid w:val="03F16A41"/>
    <w:multiLevelType w:val="multilevel"/>
    <w:tmpl w:val="04D6C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6C2ED2"/>
    <w:multiLevelType w:val="hybridMultilevel"/>
    <w:tmpl w:val="BB42440E"/>
    <w:lvl w:ilvl="0" w:tplc="8278ACA4">
      <w:start w:val="2"/>
      <w:numFmt w:val="upperRoman"/>
      <w:lvlText w:val="%1."/>
      <w:lvlJc w:val="left"/>
      <w:pPr>
        <w:ind w:left="1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159E0D09"/>
    <w:multiLevelType w:val="multilevel"/>
    <w:tmpl w:val="7AB0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A85D50"/>
    <w:multiLevelType w:val="hybridMultilevel"/>
    <w:tmpl w:val="43A46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10340D"/>
    <w:multiLevelType w:val="multilevel"/>
    <w:tmpl w:val="3B0C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F42ADD"/>
    <w:multiLevelType w:val="hybridMultilevel"/>
    <w:tmpl w:val="A9409DD6"/>
    <w:lvl w:ilvl="0" w:tplc="56543820">
      <w:start w:val="1"/>
      <w:numFmt w:val="upperRoman"/>
      <w:lvlText w:val="%1."/>
      <w:lvlJc w:val="left"/>
      <w:pPr>
        <w:ind w:left="11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2BCD0D05"/>
    <w:multiLevelType w:val="multilevel"/>
    <w:tmpl w:val="5D98E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3807ED9"/>
    <w:multiLevelType w:val="hybridMultilevel"/>
    <w:tmpl w:val="1FF8F2A2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51624"/>
    <w:multiLevelType w:val="multilevel"/>
    <w:tmpl w:val="287A1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F009D7"/>
    <w:multiLevelType w:val="hybridMultilevel"/>
    <w:tmpl w:val="619E740E"/>
    <w:lvl w:ilvl="0" w:tplc="A15A6D82">
      <w:numFmt w:val="bullet"/>
      <w:lvlText w:val=""/>
      <w:lvlJc w:val="left"/>
      <w:pPr>
        <w:ind w:left="833" w:hanging="361"/>
      </w:pPr>
      <w:rPr>
        <w:rFonts w:ascii="Symbol" w:eastAsia="Symbol" w:hAnsi="Symbol" w:cs="Symbol" w:hint="default"/>
        <w:color w:val="252525"/>
        <w:w w:val="100"/>
        <w:sz w:val="24"/>
        <w:szCs w:val="24"/>
        <w:lang w:val="ru-RU" w:eastAsia="en-US" w:bidi="ar-SA"/>
      </w:rPr>
    </w:lvl>
    <w:lvl w:ilvl="1" w:tplc="7F82367C">
      <w:numFmt w:val="bullet"/>
      <w:lvlText w:val="•"/>
      <w:lvlJc w:val="left"/>
      <w:pPr>
        <w:ind w:left="1772" w:hanging="361"/>
      </w:pPr>
      <w:rPr>
        <w:lang w:val="ru-RU" w:eastAsia="en-US" w:bidi="ar-SA"/>
      </w:rPr>
    </w:lvl>
    <w:lvl w:ilvl="2" w:tplc="9D486BD4">
      <w:numFmt w:val="bullet"/>
      <w:lvlText w:val="•"/>
      <w:lvlJc w:val="left"/>
      <w:pPr>
        <w:ind w:left="2704" w:hanging="361"/>
      </w:pPr>
      <w:rPr>
        <w:lang w:val="ru-RU" w:eastAsia="en-US" w:bidi="ar-SA"/>
      </w:rPr>
    </w:lvl>
    <w:lvl w:ilvl="3" w:tplc="101A1318">
      <w:numFmt w:val="bullet"/>
      <w:lvlText w:val="•"/>
      <w:lvlJc w:val="left"/>
      <w:pPr>
        <w:ind w:left="3637" w:hanging="361"/>
      </w:pPr>
      <w:rPr>
        <w:lang w:val="ru-RU" w:eastAsia="en-US" w:bidi="ar-SA"/>
      </w:rPr>
    </w:lvl>
    <w:lvl w:ilvl="4" w:tplc="ED183E98">
      <w:numFmt w:val="bullet"/>
      <w:lvlText w:val="•"/>
      <w:lvlJc w:val="left"/>
      <w:pPr>
        <w:ind w:left="4569" w:hanging="361"/>
      </w:pPr>
      <w:rPr>
        <w:lang w:val="ru-RU" w:eastAsia="en-US" w:bidi="ar-SA"/>
      </w:rPr>
    </w:lvl>
    <w:lvl w:ilvl="5" w:tplc="B2CCDEC4">
      <w:numFmt w:val="bullet"/>
      <w:lvlText w:val="•"/>
      <w:lvlJc w:val="left"/>
      <w:pPr>
        <w:ind w:left="5502" w:hanging="361"/>
      </w:pPr>
      <w:rPr>
        <w:lang w:val="ru-RU" w:eastAsia="en-US" w:bidi="ar-SA"/>
      </w:rPr>
    </w:lvl>
    <w:lvl w:ilvl="6" w:tplc="9ED277AC">
      <w:numFmt w:val="bullet"/>
      <w:lvlText w:val="•"/>
      <w:lvlJc w:val="left"/>
      <w:pPr>
        <w:ind w:left="6434" w:hanging="361"/>
      </w:pPr>
      <w:rPr>
        <w:lang w:val="ru-RU" w:eastAsia="en-US" w:bidi="ar-SA"/>
      </w:rPr>
    </w:lvl>
    <w:lvl w:ilvl="7" w:tplc="A3162BDE">
      <w:numFmt w:val="bullet"/>
      <w:lvlText w:val="•"/>
      <w:lvlJc w:val="left"/>
      <w:pPr>
        <w:ind w:left="7366" w:hanging="361"/>
      </w:pPr>
      <w:rPr>
        <w:lang w:val="ru-RU" w:eastAsia="en-US" w:bidi="ar-SA"/>
      </w:rPr>
    </w:lvl>
    <w:lvl w:ilvl="8" w:tplc="29E477FC">
      <w:numFmt w:val="bullet"/>
      <w:lvlText w:val="•"/>
      <w:lvlJc w:val="left"/>
      <w:pPr>
        <w:ind w:left="8299" w:hanging="361"/>
      </w:pPr>
      <w:rPr>
        <w:lang w:val="ru-RU" w:eastAsia="en-US" w:bidi="ar-SA"/>
      </w:rPr>
    </w:lvl>
  </w:abstractNum>
  <w:abstractNum w:abstractNumId="12">
    <w:nsid w:val="53727C4A"/>
    <w:multiLevelType w:val="hybridMultilevel"/>
    <w:tmpl w:val="0DDC32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4D831A0"/>
    <w:multiLevelType w:val="multilevel"/>
    <w:tmpl w:val="2646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F877DC"/>
    <w:multiLevelType w:val="hybridMultilevel"/>
    <w:tmpl w:val="E21AA08C"/>
    <w:lvl w:ilvl="0" w:tplc="C3AC15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84D4625"/>
    <w:multiLevelType w:val="multilevel"/>
    <w:tmpl w:val="8D28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1E2431"/>
    <w:multiLevelType w:val="hybridMultilevel"/>
    <w:tmpl w:val="C3729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6D1069"/>
    <w:multiLevelType w:val="multilevel"/>
    <w:tmpl w:val="70724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79515C7"/>
    <w:multiLevelType w:val="hybridMultilevel"/>
    <w:tmpl w:val="47026C2C"/>
    <w:lvl w:ilvl="0" w:tplc="E8C670D0">
      <w:start w:val="3"/>
      <w:numFmt w:val="upperRoman"/>
      <w:lvlText w:val="%1."/>
      <w:lvlJc w:val="left"/>
      <w:pPr>
        <w:ind w:left="1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>
    <w:nsid w:val="6796444D"/>
    <w:multiLevelType w:val="hybridMultilevel"/>
    <w:tmpl w:val="C876D8BE"/>
    <w:lvl w:ilvl="0" w:tplc="F6A82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B52493"/>
    <w:multiLevelType w:val="multilevel"/>
    <w:tmpl w:val="ACEA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515572"/>
    <w:multiLevelType w:val="hybridMultilevel"/>
    <w:tmpl w:val="A238BE92"/>
    <w:lvl w:ilvl="0" w:tplc="8126FE04">
      <w:start w:val="1"/>
      <w:numFmt w:val="decimal"/>
      <w:lvlText w:val="%1."/>
      <w:lvlJc w:val="left"/>
      <w:pPr>
        <w:ind w:left="1169" w:hanging="491"/>
      </w:pPr>
      <w:rPr>
        <w:w w:val="100"/>
        <w:lang w:val="ru-RU" w:eastAsia="en-US" w:bidi="ar-SA"/>
      </w:rPr>
    </w:lvl>
    <w:lvl w:ilvl="1" w:tplc="9138A1FA">
      <w:numFmt w:val="bullet"/>
      <w:lvlText w:val="•"/>
      <w:lvlJc w:val="left"/>
      <w:pPr>
        <w:ind w:left="2060" w:hanging="491"/>
      </w:pPr>
      <w:rPr>
        <w:lang w:val="ru-RU" w:eastAsia="en-US" w:bidi="ar-SA"/>
      </w:rPr>
    </w:lvl>
    <w:lvl w:ilvl="2" w:tplc="8D64E1AE">
      <w:numFmt w:val="bullet"/>
      <w:lvlText w:val="•"/>
      <w:lvlJc w:val="left"/>
      <w:pPr>
        <w:ind w:left="2960" w:hanging="491"/>
      </w:pPr>
      <w:rPr>
        <w:lang w:val="ru-RU" w:eastAsia="en-US" w:bidi="ar-SA"/>
      </w:rPr>
    </w:lvl>
    <w:lvl w:ilvl="3" w:tplc="62C8F822">
      <w:numFmt w:val="bullet"/>
      <w:lvlText w:val="•"/>
      <w:lvlJc w:val="left"/>
      <w:pPr>
        <w:ind w:left="3861" w:hanging="491"/>
      </w:pPr>
      <w:rPr>
        <w:lang w:val="ru-RU" w:eastAsia="en-US" w:bidi="ar-SA"/>
      </w:rPr>
    </w:lvl>
    <w:lvl w:ilvl="4" w:tplc="B65A144C">
      <w:numFmt w:val="bullet"/>
      <w:lvlText w:val="•"/>
      <w:lvlJc w:val="left"/>
      <w:pPr>
        <w:ind w:left="4761" w:hanging="491"/>
      </w:pPr>
      <w:rPr>
        <w:lang w:val="ru-RU" w:eastAsia="en-US" w:bidi="ar-SA"/>
      </w:rPr>
    </w:lvl>
    <w:lvl w:ilvl="5" w:tplc="0174054C">
      <w:numFmt w:val="bullet"/>
      <w:lvlText w:val="•"/>
      <w:lvlJc w:val="left"/>
      <w:pPr>
        <w:ind w:left="5662" w:hanging="491"/>
      </w:pPr>
      <w:rPr>
        <w:lang w:val="ru-RU" w:eastAsia="en-US" w:bidi="ar-SA"/>
      </w:rPr>
    </w:lvl>
    <w:lvl w:ilvl="6" w:tplc="8D16EE6C">
      <w:numFmt w:val="bullet"/>
      <w:lvlText w:val="•"/>
      <w:lvlJc w:val="left"/>
      <w:pPr>
        <w:ind w:left="6562" w:hanging="491"/>
      </w:pPr>
      <w:rPr>
        <w:lang w:val="ru-RU" w:eastAsia="en-US" w:bidi="ar-SA"/>
      </w:rPr>
    </w:lvl>
    <w:lvl w:ilvl="7" w:tplc="4E4E8616">
      <w:numFmt w:val="bullet"/>
      <w:lvlText w:val="•"/>
      <w:lvlJc w:val="left"/>
      <w:pPr>
        <w:ind w:left="7462" w:hanging="491"/>
      </w:pPr>
      <w:rPr>
        <w:lang w:val="ru-RU" w:eastAsia="en-US" w:bidi="ar-SA"/>
      </w:rPr>
    </w:lvl>
    <w:lvl w:ilvl="8" w:tplc="8CDC5BF8">
      <w:numFmt w:val="bullet"/>
      <w:lvlText w:val="•"/>
      <w:lvlJc w:val="left"/>
      <w:pPr>
        <w:ind w:left="8363" w:hanging="491"/>
      </w:pPr>
      <w:rPr>
        <w:lang w:val="ru-RU" w:eastAsia="en-US" w:bidi="ar-SA"/>
      </w:rPr>
    </w:lvl>
  </w:abstractNum>
  <w:abstractNum w:abstractNumId="22">
    <w:nsid w:val="7D4223B4"/>
    <w:multiLevelType w:val="hybridMultilevel"/>
    <w:tmpl w:val="AF56E860"/>
    <w:lvl w:ilvl="0" w:tplc="38F801E0">
      <w:start w:val="7"/>
      <w:numFmt w:val="decimal"/>
      <w:lvlText w:val="%1."/>
      <w:lvlJc w:val="left"/>
      <w:pPr>
        <w:ind w:left="110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E00322">
      <w:numFmt w:val="bullet"/>
      <w:lvlText w:val="•"/>
      <w:lvlJc w:val="left"/>
      <w:pPr>
        <w:ind w:left="2006" w:hanging="422"/>
      </w:pPr>
      <w:rPr>
        <w:lang w:val="ru-RU" w:eastAsia="en-US" w:bidi="ar-SA"/>
      </w:rPr>
    </w:lvl>
    <w:lvl w:ilvl="2" w:tplc="6F186AC2">
      <w:numFmt w:val="bullet"/>
      <w:lvlText w:val="•"/>
      <w:lvlJc w:val="left"/>
      <w:pPr>
        <w:ind w:left="2912" w:hanging="422"/>
      </w:pPr>
      <w:rPr>
        <w:lang w:val="ru-RU" w:eastAsia="en-US" w:bidi="ar-SA"/>
      </w:rPr>
    </w:lvl>
    <w:lvl w:ilvl="3" w:tplc="2CE0F2C8">
      <w:numFmt w:val="bullet"/>
      <w:lvlText w:val="•"/>
      <w:lvlJc w:val="left"/>
      <w:pPr>
        <w:ind w:left="3819" w:hanging="422"/>
      </w:pPr>
      <w:rPr>
        <w:lang w:val="ru-RU" w:eastAsia="en-US" w:bidi="ar-SA"/>
      </w:rPr>
    </w:lvl>
    <w:lvl w:ilvl="4" w:tplc="A4CEF0B8">
      <w:numFmt w:val="bullet"/>
      <w:lvlText w:val="•"/>
      <w:lvlJc w:val="left"/>
      <w:pPr>
        <w:ind w:left="4725" w:hanging="422"/>
      </w:pPr>
      <w:rPr>
        <w:lang w:val="ru-RU" w:eastAsia="en-US" w:bidi="ar-SA"/>
      </w:rPr>
    </w:lvl>
    <w:lvl w:ilvl="5" w:tplc="5D2843B8">
      <w:numFmt w:val="bullet"/>
      <w:lvlText w:val="•"/>
      <w:lvlJc w:val="left"/>
      <w:pPr>
        <w:ind w:left="5632" w:hanging="422"/>
      </w:pPr>
      <w:rPr>
        <w:lang w:val="ru-RU" w:eastAsia="en-US" w:bidi="ar-SA"/>
      </w:rPr>
    </w:lvl>
    <w:lvl w:ilvl="6" w:tplc="387C5588">
      <w:numFmt w:val="bullet"/>
      <w:lvlText w:val="•"/>
      <w:lvlJc w:val="left"/>
      <w:pPr>
        <w:ind w:left="6538" w:hanging="422"/>
      </w:pPr>
      <w:rPr>
        <w:lang w:val="ru-RU" w:eastAsia="en-US" w:bidi="ar-SA"/>
      </w:rPr>
    </w:lvl>
    <w:lvl w:ilvl="7" w:tplc="D8A27BB6">
      <w:numFmt w:val="bullet"/>
      <w:lvlText w:val="•"/>
      <w:lvlJc w:val="left"/>
      <w:pPr>
        <w:ind w:left="7444" w:hanging="422"/>
      </w:pPr>
      <w:rPr>
        <w:lang w:val="ru-RU" w:eastAsia="en-US" w:bidi="ar-SA"/>
      </w:rPr>
    </w:lvl>
    <w:lvl w:ilvl="8" w:tplc="695C4C92">
      <w:numFmt w:val="bullet"/>
      <w:lvlText w:val="•"/>
      <w:lvlJc w:val="left"/>
      <w:pPr>
        <w:ind w:left="8351" w:hanging="422"/>
      </w:pPr>
      <w:rPr>
        <w:lang w:val="ru-RU" w:eastAsia="en-US" w:bidi="ar-SA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9"/>
  </w:num>
  <w:num w:numId="5">
    <w:abstractNumId w:val="16"/>
  </w:num>
  <w:num w:numId="6">
    <w:abstractNumId w:val="18"/>
  </w:num>
  <w:num w:numId="7">
    <w:abstractNumId w:val="3"/>
  </w:num>
  <w:num w:numId="8">
    <w:abstractNumId w:val="19"/>
  </w:num>
  <w:num w:numId="9">
    <w:abstractNumId w:val="6"/>
  </w:num>
  <w:num w:numId="10">
    <w:abstractNumId w:val="4"/>
  </w:num>
  <w:num w:numId="11">
    <w:abstractNumId w:val="13"/>
  </w:num>
  <w:num w:numId="12">
    <w:abstractNumId w:val="10"/>
  </w:num>
  <w:num w:numId="13">
    <w:abstractNumId w:val="20"/>
  </w:num>
  <w:num w:numId="14">
    <w:abstractNumId w:val="15"/>
  </w:num>
  <w:num w:numId="15">
    <w:abstractNumId w:val="8"/>
  </w:num>
  <w:num w:numId="16">
    <w:abstractNumId w:val="17"/>
  </w:num>
  <w:num w:numId="17">
    <w:abstractNumId w:val="2"/>
  </w:num>
  <w:num w:numId="18">
    <w:abstractNumId w:val="14"/>
  </w:num>
  <w:num w:numId="19">
    <w:abstractNumId w:val="7"/>
  </w:num>
  <w:num w:numId="20">
    <w:abstractNumId w:val="11"/>
  </w:num>
  <w:num w:numId="2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B42"/>
    <w:rsid w:val="00234B42"/>
    <w:rsid w:val="00895795"/>
    <w:rsid w:val="009147A8"/>
    <w:rsid w:val="00B0492E"/>
    <w:rsid w:val="00B8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B42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95795"/>
  </w:style>
  <w:style w:type="paragraph" w:styleId="a5">
    <w:name w:val="Normal (Web)"/>
    <w:basedOn w:val="a"/>
    <w:uiPriority w:val="99"/>
    <w:unhideWhenUsed/>
    <w:rsid w:val="00895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6"/>
    <w:uiPriority w:val="59"/>
    <w:rsid w:val="00895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8957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895795"/>
    <w:rPr>
      <w:color w:val="0000FF"/>
      <w:u w:val="single"/>
    </w:rPr>
  </w:style>
  <w:style w:type="table" w:customStyle="1" w:styleId="2">
    <w:name w:val="Сетка таблицы2"/>
    <w:basedOn w:val="a1"/>
    <w:next w:val="a6"/>
    <w:uiPriority w:val="59"/>
    <w:rsid w:val="0089579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95795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B8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2CF1"/>
  </w:style>
  <w:style w:type="paragraph" w:styleId="ab">
    <w:name w:val="footer"/>
    <w:basedOn w:val="a"/>
    <w:link w:val="ac"/>
    <w:uiPriority w:val="99"/>
    <w:unhideWhenUsed/>
    <w:rsid w:val="00B8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B42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95795"/>
  </w:style>
  <w:style w:type="paragraph" w:styleId="a5">
    <w:name w:val="Normal (Web)"/>
    <w:basedOn w:val="a"/>
    <w:uiPriority w:val="99"/>
    <w:unhideWhenUsed/>
    <w:rsid w:val="00895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6"/>
    <w:uiPriority w:val="59"/>
    <w:rsid w:val="00895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8957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895795"/>
    <w:rPr>
      <w:color w:val="0000FF"/>
      <w:u w:val="single"/>
    </w:rPr>
  </w:style>
  <w:style w:type="table" w:customStyle="1" w:styleId="2">
    <w:name w:val="Сетка таблицы2"/>
    <w:basedOn w:val="a1"/>
    <w:next w:val="a6"/>
    <w:uiPriority w:val="59"/>
    <w:rsid w:val="0089579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95795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B8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2CF1"/>
  </w:style>
  <w:style w:type="paragraph" w:styleId="ab">
    <w:name w:val="footer"/>
    <w:basedOn w:val="a"/>
    <w:link w:val="ac"/>
    <w:uiPriority w:val="99"/>
    <w:unhideWhenUsed/>
    <w:rsid w:val="00B8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eatrbaby.ru/metod_metodika.htm" TargetMode="External"/><Relationship Id="rId18" Type="http://schemas.openxmlformats.org/officeDocument/2006/relationships/hyperlink" Target="https://pptcloud.ru/mxk/kukol-tea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fOJWVqp9OJM" TargetMode="External"/><Relationship Id="rId17" Type="http://schemas.openxmlformats.org/officeDocument/2006/relationships/hyperlink" Target="https://pptcloud.ru/mxk/kukol-teatr" TargetMode="External"/><Relationship Id="rId2" Type="http://schemas.openxmlformats.org/officeDocument/2006/relationships/styles" Target="styles.xml"/><Relationship Id="rId16" Type="http://schemas.openxmlformats.org/officeDocument/2006/relationships/hyperlink" Target="https://pptcloud.ru/mxk/kukol-teat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redirect?q=http%3A%2F%2Fvk.com%2Futvstandart&amp;redir_token=His-36QCROUAnRYHaqMzAoLSodx8MTUxNzMyNTI3OEAxNTE3MjM4ODc4&amp;v=fOJWVqp9OJM&amp;event=video_descript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ptcloud.ru/mxk/vtoroe-puteshestvie-v-muzykalnyy-teatr" TargetMode="External"/><Relationship Id="rId10" Type="http://schemas.openxmlformats.org/officeDocument/2006/relationships/hyperlink" Target="https://www.youtube.com/watch?v=f8ZmRLZiIF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pptcloud.ru/mxk/teat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4491</Words>
  <Characters>25602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Дмитриевна</dc:creator>
  <cp:lastModifiedBy>Марина Дмитриевна</cp:lastModifiedBy>
  <cp:revision>4</cp:revision>
  <cp:lastPrinted>2021-10-27T17:30:00Z</cp:lastPrinted>
  <dcterms:created xsi:type="dcterms:W3CDTF">2021-10-27T16:48:00Z</dcterms:created>
  <dcterms:modified xsi:type="dcterms:W3CDTF">2021-10-27T17:39:00Z</dcterms:modified>
</cp:coreProperties>
</file>